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pacing w:beforeAutospacing="0" w:afterAutospacing="0" w:line="500" w:lineRule="exact"/>
        <w:rPr>
          <w:rStyle w:val="6"/>
          <w:rFonts w:hint="default"/>
          <w:color w:val="auto"/>
          <w:kern w:val="2"/>
        </w:rPr>
      </w:pPr>
      <w:r>
        <w:rPr>
          <w:rStyle w:val="6"/>
          <w:rFonts w:hint="default"/>
          <w:color w:val="auto"/>
          <w:kern w:val="2"/>
        </w:rPr>
        <w:t>附件1</w:t>
      </w:r>
    </w:p>
    <w:p>
      <w:pPr>
        <w:pStyle w:val="3"/>
        <w:widowControl/>
        <w:spacing w:beforeAutospacing="0" w:afterAutospacing="0" w:line="500" w:lineRule="exact"/>
        <w:rPr>
          <w:color w:val="auto"/>
        </w:rPr>
      </w:pPr>
      <w:r>
        <w:rPr>
          <w:rFonts w:hint="eastAsia" w:ascii="黑体" w:hAnsi="宋体" w:eastAsia="黑体" w:cs="黑体"/>
          <w:color w:val="auto"/>
          <w:sz w:val="32"/>
          <w:szCs w:val="32"/>
          <w:shd w:val="clear" w:color="auto" w:fill="FFFFFF"/>
        </w:rPr>
        <w:t> </w:t>
      </w:r>
    </w:p>
    <w:p>
      <w:pPr>
        <w:pStyle w:val="3"/>
        <w:widowControl/>
        <w:spacing w:beforeAutospacing="0" w:afterAutospacing="0" w:line="500" w:lineRule="exact"/>
        <w:jc w:val="center"/>
        <w:rPr>
          <w:rStyle w:val="7"/>
          <w:rFonts w:hAnsi="等线"/>
          <w:color w:val="auto"/>
          <w:kern w:val="2"/>
        </w:rPr>
      </w:pPr>
      <w:r>
        <w:rPr>
          <w:rStyle w:val="7"/>
          <w:rFonts w:hAnsi="等线"/>
          <w:color w:val="auto"/>
          <w:kern w:val="2"/>
        </w:rPr>
        <w:t>申报材料的真实性声明</w:t>
      </w:r>
    </w:p>
    <w:p>
      <w:pPr>
        <w:pStyle w:val="2"/>
        <w:widowControl/>
        <w:shd w:val="clear" w:color="auto" w:fill="FFFFFF"/>
        <w:spacing w:beforeAutospacing="0" w:afterAutospacing="0" w:line="560" w:lineRule="exact"/>
        <w:ind w:firstLine="640" w:firstLineChars="200"/>
        <w:rPr>
          <w:rFonts w:hint="default"/>
          <w:color w:val="auto"/>
        </w:rPr>
      </w:pPr>
      <w:r>
        <w:rPr>
          <w:rFonts w:hint="default" w:ascii="仿宋_GB2312" w:eastAsia="仿宋_GB2312" w:cs="仿宋_GB2312" w:hAnsiTheme="minorHAnsi"/>
          <w:b w:val="0"/>
          <w:color w:val="auto"/>
          <w:sz w:val="32"/>
          <w:szCs w:val="32"/>
          <w:shd w:val="clear" w:color="auto" w:fill="FFFFFF"/>
        </w:rPr>
        <w:t>我公司严格按照《关于开展电子商务助力精准扶贫</w:t>
      </w:r>
      <w:r>
        <w:rPr>
          <w:rFonts w:ascii="仿宋_GB2312" w:eastAsia="仿宋_GB2312" w:cs="仿宋_GB2312" w:hAnsiTheme="minorHAnsi"/>
          <w:b w:val="0"/>
          <w:color w:val="auto"/>
          <w:sz w:val="32"/>
          <w:szCs w:val="32"/>
          <w:shd w:val="clear" w:color="auto" w:fill="FFFFFF"/>
        </w:rPr>
        <w:t>及促进农产品上行</w:t>
      </w:r>
      <w:r>
        <w:rPr>
          <w:rFonts w:hint="eastAsia" w:ascii="仿宋_GB2312" w:eastAsia="仿宋_GB2312" w:cs="仿宋_GB2312" w:hAnsiTheme="minorHAnsi"/>
          <w:b w:val="0"/>
          <w:color w:val="auto"/>
          <w:sz w:val="32"/>
          <w:szCs w:val="32"/>
          <w:shd w:val="clear" w:color="auto" w:fill="FFFFFF"/>
          <w:lang w:val="en-US" w:eastAsia="zh-CN"/>
        </w:rPr>
        <w:t>资金补助</w:t>
      </w:r>
      <w:r>
        <w:rPr>
          <w:rFonts w:hint="default" w:ascii="仿宋_GB2312" w:eastAsia="仿宋_GB2312" w:cs="仿宋_GB2312" w:hAnsiTheme="minorHAnsi"/>
          <w:b w:val="0"/>
          <w:color w:val="auto"/>
          <w:sz w:val="32"/>
          <w:szCs w:val="32"/>
          <w:shd w:val="clear" w:color="auto" w:fill="FFFFFF"/>
        </w:rPr>
        <w:t>的通知》的有关规定申报专项资金补助，对所填报的各项数据、内容和递交的申请材料的有效性、合法性、合规性及真实性作出保证，所有复印件均与原件完全相同，如有虚构、失实、欺诈等情况，将无条件退回拨付款项，愿意承担通报个人和企业不良征信、取消其他申报资金政策扶持资格等全部责任和后果，情节严重的，愿意承担国家规定的法律责任。</w:t>
      </w:r>
    </w:p>
    <w:p>
      <w:pPr>
        <w:pStyle w:val="3"/>
        <w:widowControl/>
        <w:spacing w:beforeAutospacing="0" w:afterAutospacing="0" w:line="560" w:lineRule="exact"/>
        <w:ind w:firstLine="640"/>
        <w:rPr>
          <w:color w:val="auto"/>
        </w:rPr>
      </w:pPr>
      <w:r>
        <w:rPr>
          <w:rFonts w:ascii="Times New Roman" w:hAnsi="Times New Roman"/>
          <w:color w:val="auto"/>
          <w:sz w:val="32"/>
          <w:szCs w:val="32"/>
          <w:shd w:val="clear" w:color="auto" w:fill="FFFFFF"/>
        </w:rPr>
        <w:t> </w:t>
      </w:r>
    </w:p>
    <w:p>
      <w:pPr>
        <w:pStyle w:val="3"/>
        <w:widowControl/>
        <w:spacing w:beforeAutospacing="0" w:afterAutospacing="0" w:line="500" w:lineRule="exact"/>
        <w:ind w:firstLine="640"/>
        <w:jc w:val="both"/>
        <w:rPr>
          <w:rFonts w:ascii="Times New Roman" w:hAnsi="Times New Roman"/>
          <w:color w:val="auto"/>
          <w:sz w:val="32"/>
          <w:szCs w:val="32"/>
          <w:shd w:val="clear" w:color="auto" w:fill="FFFFFF"/>
        </w:rPr>
      </w:pPr>
      <w:r>
        <w:rPr>
          <w:rFonts w:ascii="Times New Roman" w:hAnsi="Times New Roman"/>
          <w:color w:val="auto"/>
          <w:sz w:val="32"/>
          <w:szCs w:val="32"/>
          <w:shd w:val="clear" w:color="auto" w:fill="FFFFFF"/>
        </w:rPr>
        <w:t> </w:t>
      </w:r>
      <w:r>
        <w:rPr>
          <w:rFonts w:hint="eastAsia" w:ascii="Times New Roman" w:hAnsi="Times New Roman"/>
          <w:color w:val="auto"/>
          <w:sz w:val="32"/>
          <w:szCs w:val="32"/>
          <w:shd w:val="clear" w:color="auto" w:fill="FFFFFF"/>
        </w:rPr>
        <w:t xml:space="preserve"> </w:t>
      </w:r>
    </w:p>
    <w:p>
      <w:pPr>
        <w:pStyle w:val="3"/>
        <w:widowControl/>
        <w:spacing w:beforeAutospacing="0" w:afterAutospacing="0" w:line="500" w:lineRule="exact"/>
        <w:ind w:firstLine="640"/>
        <w:jc w:val="both"/>
        <w:rPr>
          <w:rFonts w:ascii="Times New Roman" w:hAnsi="Times New Roman"/>
          <w:color w:val="auto"/>
          <w:sz w:val="32"/>
          <w:szCs w:val="32"/>
          <w:shd w:val="clear" w:color="auto" w:fill="FFFFFF"/>
        </w:rPr>
      </w:pPr>
    </w:p>
    <w:p>
      <w:pPr>
        <w:pStyle w:val="3"/>
        <w:widowControl/>
        <w:spacing w:beforeAutospacing="0" w:afterAutospacing="0" w:line="500" w:lineRule="exact"/>
        <w:ind w:firstLine="320" w:firstLineChars="100"/>
        <w:jc w:val="both"/>
        <w:rPr>
          <w:color w:val="auto"/>
        </w:rPr>
      </w:pPr>
      <w:r>
        <w:rPr>
          <w:rFonts w:ascii="仿宋_GB2312" w:eastAsia="仿宋_GB2312" w:cs="仿宋_GB2312"/>
          <w:color w:val="auto"/>
          <w:sz w:val="32"/>
          <w:szCs w:val="32"/>
          <w:shd w:val="clear" w:color="auto" w:fill="FFFFFF"/>
        </w:rPr>
        <w:t>法定代表人签字：</w:t>
      </w:r>
      <w:r>
        <w:rPr>
          <w:rFonts w:hint="eastAsia" w:ascii="仿宋_GB2312" w:eastAsia="仿宋_GB2312" w:cs="仿宋_GB2312"/>
          <w:color w:val="auto"/>
          <w:sz w:val="32"/>
          <w:szCs w:val="32"/>
          <w:shd w:val="clear" w:color="auto" w:fill="FFFFFF"/>
        </w:rPr>
        <w:t xml:space="preserve">    </w:t>
      </w:r>
      <w:r>
        <w:rPr>
          <w:rFonts w:ascii="Times New Roman" w:hAnsi="Times New Roman"/>
          <w:color w:val="auto"/>
          <w:sz w:val="32"/>
          <w:szCs w:val="32"/>
          <w:shd w:val="clear" w:color="auto" w:fill="FFFFFF"/>
        </w:rPr>
        <w:t>          </w:t>
      </w:r>
      <w:r>
        <w:rPr>
          <w:rFonts w:hint="eastAsia" w:ascii="Times New Roman" w:hAnsi="Times New Roman"/>
          <w:color w:val="auto"/>
          <w:sz w:val="32"/>
          <w:szCs w:val="32"/>
          <w:shd w:val="clear" w:color="auto" w:fill="FFFFFF"/>
        </w:rPr>
        <w:t xml:space="preserve">      </w:t>
      </w:r>
      <w:r>
        <w:rPr>
          <w:rFonts w:ascii="仿宋_GB2312" w:eastAsia="仿宋_GB2312" w:cs="仿宋_GB2312"/>
          <w:color w:val="auto"/>
          <w:sz w:val="32"/>
          <w:szCs w:val="32"/>
          <w:shd w:val="clear" w:color="auto" w:fill="FFFFFF"/>
        </w:rPr>
        <w:t>企业（盖章）：</w:t>
      </w:r>
    </w:p>
    <w:p>
      <w:pPr>
        <w:pStyle w:val="3"/>
        <w:widowControl/>
        <w:spacing w:beforeAutospacing="0" w:afterAutospacing="0" w:line="500" w:lineRule="exact"/>
        <w:ind w:firstLine="640"/>
        <w:jc w:val="center"/>
        <w:rPr>
          <w:rFonts w:asci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ascii="Times New Roman" w:hAnsi="Times New Roman"/>
          <w:color w:val="auto"/>
          <w:sz w:val="32"/>
          <w:szCs w:val="32"/>
          <w:shd w:val="clear" w:color="auto" w:fill="FFFFFF"/>
        </w:rPr>
        <w:t>                           </w:t>
      </w:r>
      <w:r>
        <w:rPr>
          <w:rFonts w:hint="eastAsia" w:ascii="Times New Roman" w:hAnsi="Times New Roman"/>
          <w:color w:val="auto"/>
          <w:sz w:val="32"/>
          <w:szCs w:val="32"/>
          <w:shd w:val="clear" w:color="auto" w:fill="FFFFFF"/>
        </w:rPr>
        <w:t xml:space="preserve">  </w:t>
      </w:r>
      <w:r>
        <w:rPr>
          <w:rFonts w:ascii="Times New Roman" w:hAnsi="Times New Roman"/>
          <w:color w:val="auto"/>
          <w:sz w:val="32"/>
          <w:szCs w:val="32"/>
          <w:shd w:val="clear" w:color="auto" w:fill="FFFFFF"/>
        </w:rPr>
        <w:t> </w:t>
      </w:r>
      <w:r>
        <w:rPr>
          <w:rFonts w:hint="eastAsia" w:ascii="Times New Roman" w:hAnsi="Times New Roman"/>
          <w:color w:val="auto"/>
          <w:sz w:val="32"/>
          <w:szCs w:val="32"/>
          <w:shd w:val="clear" w:color="auto" w:fill="FFFFFF"/>
          <w:lang w:val="en-US" w:eastAsia="zh-CN"/>
        </w:rPr>
        <w:t xml:space="preserve">    </w:t>
      </w:r>
      <w:bookmarkStart w:id="0" w:name="_GoBack"/>
      <w:bookmarkEnd w:id="0"/>
      <w:r>
        <w:rPr>
          <w:rFonts w:ascii="仿宋_GB2312" w:eastAsia="仿宋_GB2312" w:cs="仿宋_GB2312"/>
          <w:color w:val="auto"/>
          <w:sz w:val="32"/>
          <w:szCs w:val="32"/>
          <w:shd w:val="clear" w:color="auto" w:fill="FFFFFF"/>
        </w:rPr>
        <w:t>年</w:t>
      </w:r>
      <w:r>
        <w:rPr>
          <w:rFonts w:ascii="Times New Roman" w:hAnsi="Times New Roman"/>
          <w:color w:val="auto"/>
          <w:sz w:val="32"/>
          <w:szCs w:val="32"/>
          <w:shd w:val="clear" w:color="auto" w:fill="FFFFFF"/>
        </w:rPr>
        <w:t>   </w:t>
      </w:r>
      <w:r>
        <w:rPr>
          <w:rFonts w:ascii="仿宋_GB2312" w:eastAsia="仿宋_GB2312" w:cs="仿宋_GB2312"/>
          <w:color w:val="auto"/>
          <w:sz w:val="32"/>
          <w:szCs w:val="32"/>
          <w:shd w:val="clear" w:color="auto" w:fill="FFFFFF"/>
        </w:rPr>
        <w:t>月</w:t>
      </w:r>
      <w:r>
        <w:rPr>
          <w:rFonts w:ascii="Times New Roman" w:hAnsi="Times New Roman"/>
          <w:color w:val="auto"/>
          <w:sz w:val="32"/>
          <w:szCs w:val="32"/>
          <w:shd w:val="clear" w:color="auto" w:fill="FFFFFF"/>
        </w:rPr>
        <w:t>   </w:t>
      </w:r>
      <w:r>
        <w:rPr>
          <w:rFonts w:ascii="仿宋_GB2312" w:eastAsia="仿宋_GB2312" w:cs="仿宋_GB2312"/>
          <w:color w:val="auto"/>
          <w:sz w:val="32"/>
          <w:szCs w:val="32"/>
          <w:shd w:val="clear" w:color="auto" w:fill="FFFFFF"/>
        </w:rPr>
        <w:t>日</w:t>
      </w:r>
    </w:p>
    <w:p>
      <w:pPr>
        <w:pStyle w:val="3"/>
        <w:widowControl/>
        <w:spacing w:beforeAutospacing="0" w:afterAutospacing="0" w:line="500" w:lineRule="exact"/>
        <w:ind w:firstLine="640"/>
        <w:jc w:val="center"/>
        <w:rPr>
          <w:rFonts w:ascii="仿宋_GB2312" w:eastAsia="仿宋_GB2312" w:cs="仿宋_GB2312"/>
          <w:color w:val="auto"/>
          <w:sz w:val="32"/>
          <w:szCs w:val="32"/>
          <w:shd w:val="clear" w:color="auto" w:fill="FFFFFF"/>
        </w:rPr>
      </w:pPr>
    </w:p>
    <w:p>
      <w:pPr>
        <w:pStyle w:val="3"/>
        <w:widowControl/>
        <w:spacing w:beforeAutospacing="0" w:afterAutospacing="0" w:line="500" w:lineRule="exact"/>
        <w:ind w:firstLine="640"/>
        <w:jc w:val="center"/>
        <w:rPr>
          <w:rFonts w:ascii="仿宋_GB2312" w:eastAsia="仿宋_GB2312" w:cs="仿宋_GB2312"/>
          <w:color w:val="auto"/>
          <w:sz w:val="32"/>
          <w:szCs w:val="32"/>
          <w:shd w:val="clear" w:color="auto" w:fill="FFFFFF"/>
        </w:rPr>
      </w:pPr>
    </w:p>
    <w:p>
      <w:pPr>
        <w:pStyle w:val="3"/>
        <w:widowControl/>
        <w:spacing w:beforeAutospacing="0" w:afterAutospacing="0" w:line="500" w:lineRule="exact"/>
        <w:ind w:firstLine="640"/>
        <w:jc w:val="center"/>
        <w:rPr>
          <w:rFonts w:ascii="仿宋_GB2312" w:eastAsia="仿宋_GB2312" w:cs="仿宋_GB2312"/>
          <w:color w:val="auto"/>
          <w:sz w:val="32"/>
          <w:szCs w:val="32"/>
          <w:shd w:val="clear" w:color="auto" w:fill="FFFFFF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3C5F20"/>
    <w:rsid w:val="313C5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6">
    <w:name w:val="font41"/>
    <w:basedOn w:val="5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  <w:style w:type="character" w:customStyle="1" w:styleId="7">
    <w:name w:val="font01"/>
    <w:basedOn w:val="5"/>
    <w:qFormat/>
    <w:uiPriority w:val="0"/>
    <w:rPr>
      <w:rFonts w:hint="default" w:ascii="仿宋_GB2312" w:eastAsia="仿宋_GB2312" w:cs="仿宋_GB2312"/>
      <w:b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2019-08-07T02:29:00Z</dcterms:created>
  <dc:creator>DSZX</dc:creator>
  <cp:lastModifiedBy>DSZX</cp:lastModifiedBy>
  <dcterms:modified xsi:type="dcterms:W3CDTF">2019-08-07T02:30:27Z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