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2024年脱贫户生产发展资金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2024年脱贫户生产发展资金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1)走访慰问脱贫户和监测帮扶对象补助标准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2)走访慰问脱贫户和监测帮扶对象财政补助总额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135500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135500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1)县、乡（镇）挂钩脱贫户户数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271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271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1)走访慰问扶贫平台信息录入完成情况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3)走访慰问脱贫户和监测帮扶对象涉及村数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2)任务完成及时率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1)资金发放重大违规违纪数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