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487"/>
        <w:gridCol w:w="2167"/>
        <w:gridCol w:w="1904"/>
        <w:gridCol w:w="1598"/>
        <w:gridCol w:w="1328"/>
        <w:gridCol w:w="2464"/>
        <w:gridCol w:w="1399"/>
      </w:tblGrid>
      <w:tr w14:paraId="0F5BB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917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D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17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43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8A8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C8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57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A9B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茶叶（园）全程绿色防控技术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核心示范区建设拟实施主体名单汇总表</w:t>
            </w:r>
          </w:p>
        </w:tc>
      </w:tr>
      <w:tr w14:paraId="11F45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4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所在乡（镇）、村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种植作物类型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申报面积（亩）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拟实施防控措施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E2D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D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涂坊镇溪源村民委员会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8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涂*和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6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涂坊镇溪源村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茶叶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4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6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灯光诱杀、性诱剂诱控、生物农药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4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C19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A4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F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归龙仙子家庭农场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A3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程*斌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A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四都镇上湖村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0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茶叶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1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灯光诱杀、黄板、生物农药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F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6DE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D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C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福建省长汀县天茗茶业有限公司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1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巫*清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70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大同镇翠峰村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茶叶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7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C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灯光诱杀、生物农药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B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82E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4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1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丘*沛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7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丘*沛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8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涂坊镇溪源村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03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茶叶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8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灯光诱杀、性诱剂诱控、生物农药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5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19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D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C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长汀县森兴隆农业专业合作社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C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 *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2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新桥镇石人村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8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茶叶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E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灯光诱杀、性诱剂诱控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2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06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4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2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A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6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5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1090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0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3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1391CEC">
      <w:pPr>
        <w:jc w:val="both"/>
        <w:rPr>
          <w:rFonts w:hint="default" w:ascii="仿宋_GB2312" w:hAnsi="仿宋_GB2312" w:eastAsia="仿宋_GB2312" w:cs="仿宋_GB2312"/>
          <w:sz w:val="24"/>
          <w:szCs w:val="32"/>
          <w:lang w:val="en-US" w:eastAsia="zh-CN"/>
        </w:rPr>
      </w:pPr>
    </w:p>
    <w:p w14:paraId="1B4993BC">
      <w:pPr>
        <w:jc w:val="both"/>
        <w:rPr>
          <w:rFonts w:hint="default" w:ascii="仿宋_GB2312" w:hAnsi="仿宋_GB2312" w:eastAsia="仿宋_GB2312" w:cs="仿宋_GB2312"/>
          <w:sz w:val="24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0D1D486">
      <w:pPr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23926A39">
      <w:pPr>
        <w:jc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茶叶（园）绿色防控物资及应急储备物资验收情况表</w:t>
      </w:r>
    </w:p>
    <w:tbl>
      <w:tblPr>
        <w:tblStyle w:val="5"/>
        <w:tblW w:w="50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2787"/>
        <w:gridCol w:w="1403"/>
        <w:gridCol w:w="2515"/>
        <w:gridCol w:w="2075"/>
        <w:gridCol w:w="2264"/>
      </w:tblGrid>
      <w:tr w14:paraId="45D4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46A0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6A5D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品牌及型号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7E0B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3A8F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现场清点数量</w:t>
            </w:r>
          </w:p>
        </w:tc>
        <w:tc>
          <w:tcPr>
            <w:tcW w:w="726" w:type="pct"/>
            <w:shd w:val="clear" w:color="auto" w:fill="auto"/>
            <w:noWrap w:val="0"/>
            <w:vAlign w:val="center"/>
          </w:tcPr>
          <w:p w14:paraId="0186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是否符合要求</w:t>
            </w:r>
          </w:p>
        </w:tc>
        <w:tc>
          <w:tcPr>
            <w:tcW w:w="792" w:type="pct"/>
            <w:shd w:val="clear" w:color="auto" w:fill="auto"/>
            <w:noWrap w:val="0"/>
            <w:vAlign w:val="center"/>
          </w:tcPr>
          <w:p w14:paraId="292D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11C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7754B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太阳能窄波LED风吸式杀虫灯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372BE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绿防云农</w:t>
            </w:r>
          </w:p>
          <w:p w14:paraId="7873F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LF-04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46E08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40盏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7C2B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40盏</w:t>
            </w:r>
          </w:p>
        </w:tc>
        <w:tc>
          <w:tcPr>
            <w:tcW w:w="726" w:type="pct"/>
            <w:noWrap w:val="0"/>
            <w:vAlign w:val="center"/>
          </w:tcPr>
          <w:p w14:paraId="7EF47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restart"/>
            <w:noWrap w:val="0"/>
            <w:vAlign w:val="center"/>
          </w:tcPr>
          <w:p w14:paraId="37BA6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茶叶绿色防控物资</w:t>
            </w:r>
          </w:p>
        </w:tc>
      </w:tr>
      <w:tr w14:paraId="7D79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14E25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黄红双色诱虫板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21F77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绿防云农</w:t>
            </w:r>
          </w:p>
          <w:p w14:paraId="31B55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20*25cm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3A38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10000张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7BBA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10000张</w:t>
            </w:r>
          </w:p>
        </w:tc>
        <w:tc>
          <w:tcPr>
            <w:tcW w:w="726" w:type="pct"/>
            <w:noWrap w:val="0"/>
            <w:vAlign w:val="center"/>
          </w:tcPr>
          <w:p w14:paraId="5A5B9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continue"/>
            <w:noWrap w:val="0"/>
            <w:vAlign w:val="center"/>
          </w:tcPr>
          <w:p w14:paraId="44224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09E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4F8C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4000IU/微升悬浮剂一苏云金杆菌(Bt)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1F691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道夫乐</w:t>
            </w:r>
          </w:p>
          <w:p w14:paraId="0F308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4000IU/微升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3F460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250瓶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1F8D7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250瓶</w:t>
            </w:r>
          </w:p>
        </w:tc>
        <w:tc>
          <w:tcPr>
            <w:tcW w:w="726" w:type="pct"/>
            <w:noWrap w:val="0"/>
            <w:vAlign w:val="center"/>
          </w:tcPr>
          <w:p w14:paraId="47742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continue"/>
            <w:noWrap w:val="0"/>
            <w:vAlign w:val="center"/>
          </w:tcPr>
          <w:p w14:paraId="65B9A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FA2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6B1E1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0.5%苦参碱可溶液剂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02336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百草一号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30C73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300瓶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4566E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300瓶</w:t>
            </w:r>
          </w:p>
        </w:tc>
        <w:tc>
          <w:tcPr>
            <w:tcW w:w="726" w:type="pct"/>
            <w:noWrap w:val="0"/>
            <w:vAlign w:val="center"/>
          </w:tcPr>
          <w:p w14:paraId="67240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continue"/>
            <w:noWrap w:val="0"/>
            <w:vAlign w:val="center"/>
          </w:tcPr>
          <w:p w14:paraId="58218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2D01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0032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春雷·三环唑悬浮剂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1E3DA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博嘉/博嘉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彩</w:t>
            </w:r>
          </w:p>
          <w:p w14:paraId="5F3C3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2%春雷霉素+20%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三环唑悬浮剂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0D2B0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300瓶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035F4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300瓶</w:t>
            </w:r>
          </w:p>
        </w:tc>
        <w:tc>
          <w:tcPr>
            <w:tcW w:w="726" w:type="pct"/>
            <w:noWrap w:val="0"/>
            <w:vAlign w:val="center"/>
          </w:tcPr>
          <w:p w14:paraId="5419C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restart"/>
            <w:noWrap w:val="0"/>
            <w:vAlign w:val="center"/>
          </w:tcPr>
          <w:p w14:paraId="746DC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应急储备物资</w:t>
            </w:r>
          </w:p>
        </w:tc>
      </w:tr>
      <w:tr w14:paraId="38633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05852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井冈霉素水剂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0CA1A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富春江</w:t>
            </w:r>
          </w:p>
          <w:p w14:paraId="761A6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井冈霉素A4%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7020B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500瓶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2223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500瓶</w:t>
            </w:r>
          </w:p>
        </w:tc>
        <w:tc>
          <w:tcPr>
            <w:tcW w:w="726" w:type="pct"/>
            <w:noWrap w:val="0"/>
            <w:vAlign w:val="center"/>
          </w:tcPr>
          <w:p w14:paraId="23C55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continue"/>
            <w:noWrap w:val="0"/>
            <w:vAlign w:val="center"/>
          </w:tcPr>
          <w:p w14:paraId="7837D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47E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41E20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三氟苯嘧啶悬浮剂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1BF41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佰靓珑</w:t>
            </w:r>
          </w:p>
          <w:p w14:paraId="16853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10%氟苯嘧啶悬浮剂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29DB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100瓶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6F97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100瓶</w:t>
            </w:r>
          </w:p>
        </w:tc>
        <w:tc>
          <w:tcPr>
            <w:tcW w:w="726" w:type="pct"/>
            <w:noWrap w:val="0"/>
            <w:vAlign w:val="center"/>
          </w:tcPr>
          <w:p w14:paraId="4CA55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continue"/>
            <w:noWrap w:val="0"/>
            <w:vAlign w:val="center"/>
          </w:tcPr>
          <w:p w14:paraId="4F00C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031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0765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乙基多杀菌素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387A1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/>
              </w:rPr>
              <w:t>齐迅</w:t>
            </w:r>
          </w:p>
          <w:p w14:paraId="4D939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/>
              </w:rPr>
              <w:t>60克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/升乙基多杀菌素悬浮剂</w:t>
            </w: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1F7D6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200瓶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478DC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200瓶</w:t>
            </w:r>
          </w:p>
        </w:tc>
        <w:tc>
          <w:tcPr>
            <w:tcW w:w="726" w:type="pct"/>
            <w:noWrap w:val="0"/>
            <w:vAlign w:val="center"/>
          </w:tcPr>
          <w:p w14:paraId="1F3BC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vMerge w:val="continue"/>
            <w:noWrap w:val="0"/>
            <w:vAlign w:val="center"/>
          </w:tcPr>
          <w:p w14:paraId="0072E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A0C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32" w:type="pct"/>
            <w:shd w:val="clear" w:color="auto" w:fill="auto"/>
            <w:noWrap w:val="0"/>
            <w:vAlign w:val="center"/>
          </w:tcPr>
          <w:p w14:paraId="3C785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红火蚁防治</w:t>
            </w:r>
          </w:p>
          <w:p w14:paraId="74115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药剂</w:t>
            </w:r>
          </w:p>
        </w:tc>
        <w:tc>
          <w:tcPr>
            <w:tcW w:w="975" w:type="pct"/>
            <w:shd w:val="clear" w:color="auto" w:fill="auto"/>
            <w:noWrap w:val="0"/>
            <w:vAlign w:val="center"/>
          </w:tcPr>
          <w:p w14:paraId="4DDED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蓝鲲/100克/包</w:t>
            </w:r>
          </w:p>
          <w:p w14:paraId="5EDC9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茚虫威0.05%</w:t>
            </w:r>
          </w:p>
          <w:p w14:paraId="4F0FD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91" w:type="pct"/>
            <w:shd w:val="clear" w:color="auto" w:fill="auto"/>
            <w:noWrap w:val="0"/>
            <w:vAlign w:val="center"/>
          </w:tcPr>
          <w:p w14:paraId="6D230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12000包</w:t>
            </w:r>
          </w:p>
        </w:tc>
        <w:tc>
          <w:tcPr>
            <w:tcW w:w="880" w:type="pct"/>
            <w:shd w:val="clear" w:color="auto" w:fill="auto"/>
            <w:noWrap w:val="0"/>
            <w:vAlign w:val="center"/>
          </w:tcPr>
          <w:p w14:paraId="61542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12000包</w:t>
            </w:r>
          </w:p>
        </w:tc>
        <w:tc>
          <w:tcPr>
            <w:tcW w:w="726" w:type="pct"/>
            <w:noWrap w:val="0"/>
            <w:vAlign w:val="center"/>
          </w:tcPr>
          <w:p w14:paraId="27522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  <w:tc>
          <w:tcPr>
            <w:tcW w:w="792" w:type="pct"/>
            <w:noWrap w:val="0"/>
            <w:vAlign w:val="center"/>
          </w:tcPr>
          <w:p w14:paraId="583D5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红火蚁防治应急储备物资</w:t>
            </w:r>
          </w:p>
        </w:tc>
      </w:tr>
    </w:tbl>
    <w:p w14:paraId="3A8970AF">
      <w:pPr>
        <w:jc w:val="both"/>
        <w:rPr>
          <w:rFonts w:hint="default" w:ascii="仿宋_GB2312" w:hAnsi="仿宋_GB2312" w:eastAsia="仿宋_GB2312" w:cs="仿宋_GB2312"/>
          <w:sz w:val="24"/>
          <w:szCs w:val="32"/>
          <w:lang w:val="en-US" w:eastAsia="zh-CN"/>
        </w:rPr>
      </w:pP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YTQzZGFlNDY4ZGZlM2MxNWI2MDVhY2E2MGM2MDkifQ=="/>
  </w:docVars>
  <w:rsids>
    <w:rsidRoot w:val="67881FF5"/>
    <w:rsid w:val="02B81FC4"/>
    <w:rsid w:val="03936CB9"/>
    <w:rsid w:val="05353307"/>
    <w:rsid w:val="09C37BCC"/>
    <w:rsid w:val="0A7F7F97"/>
    <w:rsid w:val="0A9357F1"/>
    <w:rsid w:val="0C5965C6"/>
    <w:rsid w:val="0D81399E"/>
    <w:rsid w:val="0FB97DD9"/>
    <w:rsid w:val="0FE97C61"/>
    <w:rsid w:val="134F66BB"/>
    <w:rsid w:val="13675A6C"/>
    <w:rsid w:val="13D749A0"/>
    <w:rsid w:val="15325C06"/>
    <w:rsid w:val="15BB22DC"/>
    <w:rsid w:val="16D33BE9"/>
    <w:rsid w:val="16DF3B6C"/>
    <w:rsid w:val="187529D9"/>
    <w:rsid w:val="19832ED4"/>
    <w:rsid w:val="19CF01B9"/>
    <w:rsid w:val="19EA2F53"/>
    <w:rsid w:val="1A2B427B"/>
    <w:rsid w:val="1A424B3D"/>
    <w:rsid w:val="1ABC044C"/>
    <w:rsid w:val="1F5F1CED"/>
    <w:rsid w:val="21314EAB"/>
    <w:rsid w:val="23FA1FE5"/>
    <w:rsid w:val="253C34BF"/>
    <w:rsid w:val="25A62424"/>
    <w:rsid w:val="25A93CC2"/>
    <w:rsid w:val="2725381D"/>
    <w:rsid w:val="28976054"/>
    <w:rsid w:val="28C64B8B"/>
    <w:rsid w:val="2D8868B3"/>
    <w:rsid w:val="2DE949C8"/>
    <w:rsid w:val="2F1E0D58"/>
    <w:rsid w:val="30330D58"/>
    <w:rsid w:val="318452F0"/>
    <w:rsid w:val="32277952"/>
    <w:rsid w:val="33C76378"/>
    <w:rsid w:val="352670DE"/>
    <w:rsid w:val="37405B09"/>
    <w:rsid w:val="378B3228"/>
    <w:rsid w:val="38E452E6"/>
    <w:rsid w:val="39FF1CAB"/>
    <w:rsid w:val="3AA82343"/>
    <w:rsid w:val="3ACD1791"/>
    <w:rsid w:val="3CE44C8B"/>
    <w:rsid w:val="3D346110"/>
    <w:rsid w:val="3E3363C7"/>
    <w:rsid w:val="40CB6D8B"/>
    <w:rsid w:val="41717932"/>
    <w:rsid w:val="418C02C8"/>
    <w:rsid w:val="42D75573"/>
    <w:rsid w:val="466C691A"/>
    <w:rsid w:val="468411C8"/>
    <w:rsid w:val="473236C0"/>
    <w:rsid w:val="49935F6C"/>
    <w:rsid w:val="4A6A13C3"/>
    <w:rsid w:val="4CCB6EF7"/>
    <w:rsid w:val="4E7B3B9E"/>
    <w:rsid w:val="503C4A06"/>
    <w:rsid w:val="5139389D"/>
    <w:rsid w:val="51C21AE4"/>
    <w:rsid w:val="52214A5D"/>
    <w:rsid w:val="5277467D"/>
    <w:rsid w:val="52E8557B"/>
    <w:rsid w:val="5305612D"/>
    <w:rsid w:val="53A276CC"/>
    <w:rsid w:val="543F44BB"/>
    <w:rsid w:val="56596943"/>
    <w:rsid w:val="56705FB3"/>
    <w:rsid w:val="578C4726"/>
    <w:rsid w:val="5908372F"/>
    <w:rsid w:val="595B6AA6"/>
    <w:rsid w:val="59820BFF"/>
    <w:rsid w:val="5A405C9C"/>
    <w:rsid w:val="5C0827EA"/>
    <w:rsid w:val="5D107BA8"/>
    <w:rsid w:val="5FF941C5"/>
    <w:rsid w:val="609805E0"/>
    <w:rsid w:val="631B72A6"/>
    <w:rsid w:val="642108EC"/>
    <w:rsid w:val="64C00105"/>
    <w:rsid w:val="653B59DE"/>
    <w:rsid w:val="668F2A3A"/>
    <w:rsid w:val="66C832A1"/>
    <w:rsid w:val="67881FF5"/>
    <w:rsid w:val="67F3434E"/>
    <w:rsid w:val="6EDE7B06"/>
    <w:rsid w:val="70892614"/>
    <w:rsid w:val="71184E25"/>
    <w:rsid w:val="71EA0570"/>
    <w:rsid w:val="72DA05E4"/>
    <w:rsid w:val="74F9010C"/>
    <w:rsid w:val="773A5AF5"/>
    <w:rsid w:val="78197E01"/>
    <w:rsid w:val="78276D39"/>
    <w:rsid w:val="78D87374"/>
    <w:rsid w:val="78EA52F9"/>
    <w:rsid w:val="79C43D9C"/>
    <w:rsid w:val="7A992B33"/>
    <w:rsid w:val="7BC167E5"/>
    <w:rsid w:val="7FEE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3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6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ascii="宋体" w:hAnsi="宋体" w:eastAsia="宋体" w:cs="宋体"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349</Characters>
  <Lines>0</Lines>
  <Paragraphs>0</Paragraphs>
  <TotalTime>8</TotalTime>
  <ScaleCrop>false</ScaleCrop>
  <LinksUpToDate>false</LinksUpToDate>
  <CharactersWithSpaces>350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2023-07-24T00:02:00Z</dcterms:created>
  <dc:creator>游</dc:creator>
  <cp:lastModifiedBy>Administrator</cp:lastModifiedBy>
  <cp:lastPrinted>2026-09-10T00:15:00Z</cp:lastPrinted>
  <dcterms:modified xsi:type="dcterms:W3CDTF">2026-09-10T01:23:04Z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F8B7D171B5B2446799E5C116449CC59C_13</vt:lpwstr>
  </property>
  <property fmtid="{D5CDD505-2E9C-101B-9397-08002B2CF9AE}" pid="4" name="KSOTemplateDocerSaveRecord">
    <vt:lpwstr>eyJoZGlkIjoiZmVkOGJlOWRlZjkyNDdkOTRmOGVmMGVlNTdiM2M5MGQifQ==</vt:lpwstr>
  </property>
</Properties>
</file>