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长汀县最新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农副产品</w:t>
      </w:r>
      <w:r>
        <w:rPr>
          <w:rFonts w:hint="eastAsia" w:ascii="方正小标宋简体" w:eastAsia="方正小标宋简体"/>
          <w:sz w:val="44"/>
          <w:szCs w:val="44"/>
        </w:rPr>
        <w:t>价格监测情况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5)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" w:hAnsi="仿宋" w:eastAsia="仿宋" w:cs="仿宋_GB2312"/>
          <w:color w:val="C0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长汀县近期主要食品价格监测情况显示，</w:t>
      </w:r>
      <w:r>
        <w:rPr>
          <w:rFonts w:ascii="仿宋" w:hAnsi="仿宋" w:eastAsia="仿宋" w:cs="仿宋_GB2312"/>
          <w:sz w:val="32"/>
          <w:szCs w:val="32"/>
        </w:rPr>
        <w:t>2024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</w:t>
      </w:r>
      <w:r>
        <w:rPr>
          <w:rFonts w:ascii="仿宋" w:hAnsi="仿宋" w:eastAsia="仿宋" w:cs="仿宋_GB2312"/>
          <w:sz w:val="32"/>
          <w:szCs w:val="32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日，监测的</w:t>
      </w:r>
      <w:r>
        <w:rPr>
          <w:rFonts w:ascii="仿宋" w:hAnsi="仿宋" w:eastAsia="仿宋" w:cs="仿宋_GB2312"/>
          <w:sz w:val="32"/>
          <w:szCs w:val="32"/>
        </w:rPr>
        <w:t>37</w:t>
      </w:r>
      <w:r>
        <w:rPr>
          <w:rFonts w:hint="eastAsia" w:ascii="仿宋" w:hAnsi="仿宋" w:eastAsia="仿宋" w:cs="仿宋_GB2312"/>
          <w:sz w:val="32"/>
          <w:szCs w:val="32"/>
        </w:rPr>
        <w:t>种主要食品价格与</w:t>
      </w:r>
      <w:r>
        <w:rPr>
          <w:rFonts w:ascii="仿宋" w:hAnsi="仿宋" w:eastAsia="仿宋" w:cs="仿宋_GB2312"/>
          <w:sz w:val="32"/>
          <w:szCs w:val="32"/>
        </w:rPr>
        <w:t>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ascii="仿宋" w:hAnsi="仿宋" w:eastAsia="仿宋" w:cs="仿宋_GB2312"/>
          <w:sz w:val="32"/>
          <w:szCs w:val="32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日相比（下同）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跌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22平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，其中</w:t>
      </w:r>
      <w:r>
        <w:rPr>
          <w:rFonts w:ascii="仿宋" w:hAnsi="仿宋" w:eastAsia="仿宋" w:cs="仿宋_GB2312"/>
          <w:color w:val="auto"/>
          <w:sz w:val="32"/>
          <w:szCs w:val="32"/>
        </w:rPr>
        <w:t>: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粮油类价格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肉类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价格和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其他蛋白类价格基本平稳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蔬果类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价格有涨有跌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粮油类价格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基本</w:t>
      </w:r>
      <w:r>
        <w:rPr>
          <w:rFonts w:hint="eastAsia" w:ascii="黑体" w:hAnsi="黑体" w:eastAsia="黑体" w:cs="仿宋_GB2312"/>
          <w:sz w:val="32"/>
          <w:szCs w:val="32"/>
        </w:rPr>
        <w:t>平稳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监测的</w:t>
      </w:r>
      <w:r>
        <w:rPr>
          <w:rFonts w:ascii="仿宋" w:hAnsi="仿宋" w:eastAsia="仿宋" w:cs="仿宋_GB2312"/>
          <w:sz w:val="32"/>
          <w:szCs w:val="32"/>
        </w:rPr>
        <w:t>11</w:t>
      </w:r>
      <w:r>
        <w:rPr>
          <w:rFonts w:hint="eastAsia" w:ascii="仿宋" w:hAnsi="仿宋" w:eastAsia="仿宋" w:cs="仿宋_GB2312"/>
          <w:sz w:val="32"/>
          <w:szCs w:val="32"/>
        </w:rPr>
        <w:t>个品种，早、晚籼米、粳米、富强粉、标准粉、黄豆、绿豆、花生仁、大豆调和油、花生油</w:t>
      </w:r>
      <w:r>
        <w:rPr>
          <w:rFonts w:hint="eastAsia" w:ascii="仿宋" w:hAnsi="仿宋" w:eastAsia="仿宋"/>
          <w:sz w:val="32"/>
          <w:szCs w:val="32"/>
        </w:rPr>
        <w:t>等品种价格较上期</w:t>
      </w:r>
      <w:r>
        <w:rPr>
          <w:rFonts w:hint="eastAsia" w:ascii="仿宋" w:hAnsi="仿宋" w:eastAsia="仿宋"/>
          <w:sz w:val="32"/>
          <w:szCs w:val="32"/>
          <w:lang w:eastAsia="zh-CN"/>
        </w:rPr>
        <w:t>基本</w:t>
      </w:r>
      <w:r>
        <w:rPr>
          <w:rFonts w:hint="eastAsia" w:ascii="仿宋" w:hAnsi="仿宋" w:eastAsia="仿宋"/>
          <w:sz w:val="32"/>
          <w:szCs w:val="32"/>
        </w:rPr>
        <w:t>持平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肉类价格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基本平稳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监测的</w:t>
      </w:r>
      <w:r>
        <w:rPr>
          <w:rFonts w:ascii="仿宋" w:hAnsi="仿宋" w:eastAsia="仿宋" w:cs="仿宋_GB2312"/>
          <w:sz w:val="32"/>
          <w:szCs w:val="32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个品种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，1涨2跌2平，上涨的有：生猪每500克上涨0.2元。下跌的有牛肉每500克下跌4.6元，猪腿肉每500克下跌0.30元，其余品种较上期基本持平。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其他蛋白类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价格基本平稳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监测的</w:t>
      </w:r>
      <w:r>
        <w:rPr>
          <w:rFonts w:ascii="仿宋" w:hAnsi="仿宋" w:eastAsia="仿宋" w:cs="仿宋_GB2312"/>
          <w:sz w:val="32"/>
          <w:szCs w:val="32"/>
        </w:rPr>
        <w:t>7</w:t>
      </w:r>
      <w:r>
        <w:rPr>
          <w:rFonts w:hint="eastAsia" w:ascii="仿宋" w:hAnsi="仿宋" w:eastAsia="仿宋" w:cs="仿宋_GB2312"/>
          <w:sz w:val="32"/>
          <w:szCs w:val="32"/>
        </w:rPr>
        <w:t>个品种，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1涨2跌3平，上涨的有：鸡蛋500克上涨0.03元。下跌的有：鲢鱼每500克下跌0.61元，草鱼每500克下跌0.34元，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其</w:t>
      </w:r>
      <w:r>
        <w:rPr>
          <w:rFonts w:hint="eastAsia" w:ascii="仿宋" w:hAnsi="仿宋" w:eastAsia="仿宋" w:cs="仿宋_GB2312"/>
          <w:sz w:val="32"/>
          <w:szCs w:val="32"/>
        </w:rPr>
        <w:t>余品种价格较上期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基本</w:t>
      </w:r>
      <w:r>
        <w:rPr>
          <w:rFonts w:hint="eastAsia" w:ascii="仿宋" w:hAnsi="仿宋" w:eastAsia="仿宋" w:cs="仿宋_GB2312"/>
          <w:sz w:val="32"/>
          <w:szCs w:val="32"/>
        </w:rPr>
        <w:t>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蔬果类价格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有涨有跌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监测的</w:t>
      </w:r>
      <w:r>
        <w:rPr>
          <w:rFonts w:ascii="仿宋" w:hAnsi="仿宋" w:eastAsia="仿宋" w:cs="仿宋_GB2312"/>
          <w:sz w:val="32"/>
          <w:szCs w:val="32"/>
        </w:rPr>
        <w:t>14</w:t>
      </w:r>
      <w:r>
        <w:rPr>
          <w:rFonts w:hint="eastAsia" w:ascii="仿宋" w:hAnsi="仿宋" w:eastAsia="仿宋" w:cs="仿宋_GB2312"/>
          <w:sz w:val="32"/>
          <w:szCs w:val="32"/>
        </w:rPr>
        <w:t>个蔬果品种，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4涨4跌6</w:t>
      </w:r>
      <w:r>
        <w:rPr>
          <w:rFonts w:hint="eastAsia" w:ascii="仿宋" w:hAnsi="仿宋" w:eastAsia="仿宋" w:cs="仿宋_GB2312"/>
          <w:sz w:val="32"/>
          <w:szCs w:val="32"/>
        </w:rPr>
        <w:t>平，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上涨较多的有：葱每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500克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上涨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0.8元，西红柿每500克上涨0.37元，白萝卜每500克上涨0.24元。下跌较多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的有：大蒜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每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500克下跌0.33元，黄瓜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每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500克下跌0.2元，四季豆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每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500克下跌0.14元。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　　　　　　　　　</w:t>
      </w:r>
      <w:r>
        <w:rPr>
          <w:rFonts w:hint="eastAsia" w:ascii="仿宋" w:hAnsi="仿宋" w:eastAsia="仿宋" w:cs="仿宋_GB2312"/>
          <w:sz w:val="32"/>
          <w:szCs w:val="32"/>
        </w:rPr>
        <w:t>价格和收费管理股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 xml:space="preserve">                   2024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hZGM2OGM4NjljZGNiMTY4MWI2Y2EwYzY0MmVhZTcifQ=="/>
  </w:docVars>
  <w:rsids>
    <w:rsidRoot w:val="67FA37DE"/>
    <w:rsid w:val="00002DD2"/>
    <w:rsid w:val="0001149D"/>
    <w:rsid w:val="000130F2"/>
    <w:rsid w:val="000860A4"/>
    <w:rsid w:val="000951D0"/>
    <w:rsid w:val="00097E3F"/>
    <w:rsid w:val="000A1169"/>
    <w:rsid w:val="000A2CB8"/>
    <w:rsid w:val="000F08EF"/>
    <w:rsid w:val="001006AA"/>
    <w:rsid w:val="00102029"/>
    <w:rsid w:val="00103D05"/>
    <w:rsid w:val="001142F0"/>
    <w:rsid w:val="00116528"/>
    <w:rsid w:val="00132F83"/>
    <w:rsid w:val="00145966"/>
    <w:rsid w:val="001528E4"/>
    <w:rsid w:val="0016786F"/>
    <w:rsid w:val="001B3A75"/>
    <w:rsid w:val="001C0AC6"/>
    <w:rsid w:val="001D435D"/>
    <w:rsid w:val="0020792B"/>
    <w:rsid w:val="002150C7"/>
    <w:rsid w:val="00237C2B"/>
    <w:rsid w:val="00264E6C"/>
    <w:rsid w:val="00292196"/>
    <w:rsid w:val="00293F3E"/>
    <w:rsid w:val="002A542A"/>
    <w:rsid w:val="002B22E9"/>
    <w:rsid w:val="002B572E"/>
    <w:rsid w:val="002B5F12"/>
    <w:rsid w:val="002B7317"/>
    <w:rsid w:val="002C256E"/>
    <w:rsid w:val="002F04ED"/>
    <w:rsid w:val="003070E4"/>
    <w:rsid w:val="00316CB4"/>
    <w:rsid w:val="00357D9F"/>
    <w:rsid w:val="00372D85"/>
    <w:rsid w:val="0038384E"/>
    <w:rsid w:val="0039233F"/>
    <w:rsid w:val="003A3BAA"/>
    <w:rsid w:val="003E227B"/>
    <w:rsid w:val="003F5331"/>
    <w:rsid w:val="003F7581"/>
    <w:rsid w:val="00412726"/>
    <w:rsid w:val="00412973"/>
    <w:rsid w:val="00465C78"/>
    <w:rsid w:val="0047000D"/>
    <w:rsid w:val="00472269"/>
    <w:rsid w:val="00496540"/>
    <w:rsid w:val="004A2DFD"/>
    <w:rsid w:val="004B1B8E"/>
    <w:rsid w:val="004C0F8A"/>
    <w:rsid w:val="004D3217"/>
    <w:rsid w:val="004E12A9"/>
    <w:rsid w:val="00517D8D"/>
    <w:rsid w:val="0057222B"/>
    <w:rsid w:val="00575D09"/>
    <w:rsid w:val="00580BF1"/>
    <w:rsid w:val="00596E3D"/>
    <w:rsid w:val="005A4D59"/>
    <w:rsid w:val="005D211C"/>
    <w:rsid w:val="005D35F1"/>
    <w:rsid w:val="005E4220"/>
    <w:rsid w:val="005F3D7B"/>
    <w:rsid w:val="005F45A0"/>
    <w:rsid w:val="00602973"/>
    <w:rsid w:val="0061384A"/>
    <w:rsid w:val="00617089"/>
    <w:rsid w:val="006433C9"/>
    <w:rsid w:val="0064663C"/>
    <w:rsid w:val="00662281"/>
    <w:rsid w:val="0067487F"/>
    <w:rsid w:val="006749A0"/>
    <w:rsid w:val="00676F39"/>
    <w:rsid w:val="006812C6"/>
    <w:rsid w:val="006861F5"/>
    <w:rsid w:val="0069234C"/>
    <w:rsid w:val="00693F8E"/>
    <w:rsid w:val="006C3B6E"/>
    <w:rsid w:val="006F70BD"/>
    <w:rsid w:val="0070055B"/>
    <w:rsid w:val="007048F1"/>
    <w:rsid w:val="00723D8D"/>
    <w:rsid w:val="00742FEA"/>
    <w:rsid w:val="00746B3E"/>
    <w:rsid w:val="00753805"/>
    <w:rsid w:val="0077027F"/>
    <w:rsid w:val="00787C80"/>
    <w:rsid w:val="00793CA0"/>
    <w:rsid w:val="007950EC"/>
    <w:rsid w:val="00795C73"/>
    <w:rsid w:val="007A549C"/>
    <w:rsid w:val="007C29FB"/>
    <w:rsid w:val="007D29DB"/>
    <w:rsid w:val="007E1AAC"/>
    <w:rsid w:val="007E516A"/>
    <w:rsid w:val="007E6E5C"/>
    <w:rsid w:val="007F1D87"/>
    <w:rsid w:val="00814BC6"/>
    <w:rsid w:val="00827F5E"/>
    <w:rsid w:val="0083114D"/>
    <w:rsid w:val="00837EE9"/>
    <w:rsid w:val="00864532"/>
    <w:rsid w:val="008652DD"/>
    <w:rsid w:val="00871534"/>
    <w:rsid w:val="00877344"/>
    <w:rsid w:val="008876C4"/>
    <w:rsid w:val="008C5908"/>
    <w:rsid w:val="008C7C2F"/>
    <w:rsid w:val="008D326B"/>
    <w:rsid w:val="008D6D4B"/>
    <w:rsid w:val="0090151F"/>
    <w:rsid w:val="00903A6C"/>
    <w:rsid w:val="00912410"/>
    <w:rsid w:val="00915E48"/>
    <w:rsid w:val="00916D4A"/>
    <w:rsid w:val="00936217"/>
    <w:rsid w:val="00964FFD"/>
    <w:rsid w:val="00965A6C"/>
    <w:rsid w:val="00965ADF"/>
    <w:rsid w:val="0099429E"/>
    <w:rsid w:val="00994A9E"/>
    <w:rsid w:val="009972A7"/>
    <w:rsid w:val="009D6AD1"/>
    <w:rsid w:val="00A0745C"/>
    <w:rsid w:val="00A24D53"/>
    <w:rsid w:val="00A429FE"/>
    <w:rsid w:val="00A57616"/>
    <w:rsid w:val="00AA1E0A"/>
    <w:rsid w:val="00AA63FC"/>
    <w:rsid w:val="00AD57F8"/>
    <w:rsid w:val="00B06582"/>
    <w:rsid w:val="00B23B9F"/>
    <w:rsid w:val="00B301A7"/>
    <w:rsid w:val="00B3682D"/>
    <w:rsid w:val="00B41B2D"/>
    <w:rsid w:val="00B456F1"/>
    <w:rsid w:val="00B5784B"/>
    <w:rsid w:val="00B65C6A"/>
    <w:rsid w:val="00B66D96"/>
    <w:rsid w:val="00B723FF"/>
    <w:rsid w:val="00B97942"/>
    <w:rsid w:val="00BD3E1C"/>
    <w:rsid w:val="00C12758"/>
    <w:rsid w:val="00C213F9"/>
    <w:rsid w:val="00C3533F"/>
    <w:rsid w:val="00C50181"/>
    <w:rsid w:val="00C81104"/>
    <w:rsid w:val="00C81C34"/>
    <w:rsid w:val="00C908E6"/>
    <w:rsid w:val="00C96C2D"/>
    <w:rsid w:val="00C9724A"/>
    <w:rsid w:val="00CA1406"/>
    <w:rsid w:val="00CA372C"/>
    <w:rsid w:val="00D22B9B"/>
    <w:rsid w:val="00D41049"/>
    <w:rsid w:val="00D73A55"/>
    <w:rsid w:val="00D73F6D"/>
    <w:rsid w:val="00DD39E5"/>
    <w:rsid w:val="00DF4A6D"/>
    <w:rsid w:val="00E1508A"/>
    <w:rsid w:val="00E32AFC"/>
    <w:rsid w:val="00E3430B"/>
    <w:rsid w:val="00E3515F"/>
    <w:rsid w:val="00E4127D"/>
    <w:rsid w:val="00E57B3E"/>
    <w:rsid w:val="00E647FD"/>
    <w:rsid w:val="00E7001B"/>
    <w:rsid w:val="00E73BA5"/>
    <w:rsid w:val="00E91134"/>
    <w:rsid w:val="00EA0955"/>
    <w:rsid w:val="00EB61C7"/>
    <w:rsid w:val="00EE4445"/>
    <w:rsid w:val="00EF4B3A"/>
    <w:rsid w:val="00F04C83"/>
    <w:rsid w:val="00F10222"/>
    <w:rsid w:val="00F24F82"/>
    <w:rsid w:val="00F31E09"/>
    <w:rsid w:val="00F36EB1"/>
    <w:rsid w:val="00F4024E"/>
    <w:rsid w:val="00F52833"/>
    <w:rsid w:val="00F82B3A"/>
    <w:rsid w:val="00F87AAF"/>
    <w:rsid w:val="00F902DA"/>
    <w:rsid w:val="00F906D2"/>
    <w:rsid w:val="00F90DA6"/>
    <w:rsid w:val="00FB5FA1"/>
    <w:rsid w:val="00FC02A7"/>
    <w:rsid w:val="00FC76A1"/>
    <w:rsid w:val="042406D7"/>
    <w:rsid w:val="0C16718B"/>
    <w:rsid w:val="10847D8E"/>
    <w:rsid w:val="119905C8"/>
    <w:rsid w:val="18131C9D"/>
    <w:rsid w:val="1FDEE5AE"/>
    <w:rsid w:val="1FED7CED"/>
    <w:rsid w:val="223E646F"/>
    <w:rsid w:val="28844D93"/>
    <w:rsid w:val="30C24F1B"/>
    <w:rsid w:val="31B71DF8"/>
    <w:rsid w:val="39126ABB"/>
    <w:rsid w:val="3FFDFE1B"/>
    <w:rsid w:val="3FFFC363"/>
    <w:rsid w:val="43A155C5"/>
    <w:rsid w:val="443E5244"/>
    <w:rsid w:val="499E66B0"/>
    <w:rsid w:val="4BAB089B"/>
    <w:rsid w:val="4CFF7FD8"/>
    <w:rsid w:val="5B8507CD"/>
    <w:rsid w:val="5BEF34BA"/>
    <w:rsid w:val="5CFF8971"/>
    <w:rsid w:val="5E7C6375"/>
    <w:rsid w:val="5FFB9993"/>
    <w:rsid w:val="61BD5094"/>
    <w:rsid w:val="64ED3C53"/>
    <w:rsid w:val="67FA37DE"/>
    <w:rsid w:val="6AEA1334"/>
    <w:rsid w:val="6DC79017"/>
    <w:rsid w:val="73AD8518"/>
    <w:rsid w:val="74DF477A"/>
    <w:rsid w:val="757222C9"/>
    <w:rsid w:val="75FCBBBB"/>
    <w:rsid w:val="7A4E3CC2"/>
    <w:rsid w:val="7AFBA78D"/>
    <w:rsid w:val="7AFD67EC"/>
    <w:rsid w:val="7BBA2C92"/>
    <w:rsid w:val="7CAB95A5"/>
    <w:rsid w:val="7D3A5E34"/>
    <w:rsid w:val="7D7353AF"/>
    <w:rsid w:val="7E7F81CE"/>
    <w:rsid w:val="7EF1BA9F"/>
    <w:rsid w:val="7EFDF4BC"/>
    <w:rsid w:val="7FBF06C7"/>
    <w:rsid w:val="B4FFE19C"/>
    <w:rsid w:val="B50B4714"/>
    <w:rsid w:val="B77D14EC"/>
    <w:rsid w:val="BE3D3FA1"/>
    <w:rsid w:val="BFBBC849"/>
    <w:rsid w:val="BFFFC4AC"/>
    <w:rsid w:val="C7F96384"/>
    <w:rsid w:val="CECBBC8A"/>
    <w:rsid w:val="DFEF4DE1"/>
    <w:rsid w:val="E6FF333F"/>
    <w:rsid w:val="E9770C9C"/>
    <w:rsid w:val="ED211ECB"/>
    <w:rsid w:val="EEEB26B2"/>
    <w:rsid w:val="EFBFE4A6"/>
    <w:rsid w:val="EFF75312"/>
    <w:rsid w:val="F52F8A9A"/>
    <w:rsid w:val="F9BF78E2"/>
    <w:rsid w:val="FBDC546C"/>
    <w:rsid w:val="FBEDD302"/>
    <w:rsid w:val="FD930A4B"/>
    <w:rsid w:val="FDFB816A"/>
    <w:rsid w:val="FDFF4884"/>
    <w:rsid w:val="FF5BDDD5"/>
    <w:rsid w:val="FF7FFB93"/>
    <w:rsid w:val="FF895276"/>
    <w:rsid w:val="FFF75E86"/>
    <w:rsid w:val="FFFEDD7A"/>
    <w:rsid w:val="FFFFEA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375</Words>
  <Characters>103</Characters>
  <Lines>1</Lines>
  <Paragraphs>1</Paragraphs>
  <TotalTime>1</TotalTime>
  <ScaleCrop>false</ScaleCrop>
  <LinksUpToDate>false</LinksUpToDate>
  <CharactersWithSpaces>477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2023-01-25T01:24:00Z</dcterms:created>
  <dc:creator>Administrator</dc:creator>
  <cp:lastModifiedBy>hy</cp:lastModifiedBy>
  <cp:lastPrinted>2024-11-16T09:59:00Z</cp:lastPrinted>
  <dcterms:modified xsi:type="dcterms:W3CDTF">2024-12-15T16:06:39Z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CFB149976D934390A39C32484C26C7F7</vt:lpwstr>
  </property>
</Properties>
</file>