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D3A4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  <w:t>庵杰乡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20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  <w:t>25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年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  <w:t>政府信息公开年度报告</w:t>
      </w:r>
    </w:p>
    <w:p w14:paraId="664FDF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</w:p>
    <w:p w14:paraId="3B097E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根据《中华人民共和国政府信息公开条例》及省、市、县关于政府信息公开工作的相关规定，现向社会公布庵杰乡2025年度政府信息公开工作情况。本报告旨在全面客观反映我乡年度信息公开工作的实践与成效，内容涵盖总体情况、主动公开、依申请公开、政府信息管理、平台建设、监督保障以及存在问题和改进措施等方面。报告数据统计期限自2025年1月1日起至2025年12月31日止，将通过长汀县人民政府门户网站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/>
        </w:rPr>
        <w:t>http://www.changting.gov.cn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）等渠道予以公开。如有疑问，请与庵杰乡人民政府信息公开工作办公室联系（联系电话：6676379，地址：龙岩市长汀县庵杰乡庵杰街11号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邮编：366315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）。</w:t>
      </w:r>
    </w:p>
    <w:p w14:paraId="190008BA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319" w:leftChars="152" w:firstLine="320" w:firstLineChars="100"/>
        <w:textAlignment w:val="auto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总体情况</w:t>
      </w:r>
    </w:p>
    <w:p w14:paraId="1FED39C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2025年，庵杰乡人民政府坚持以提升政务透明度、增进政民互动为目标，严格遵循上级关于政府信息公开的各项部署要求，持续完善工作机制，着力拓展公开渠道，不断提升工作质效。</w:t>
      </w:r>
    </w:p>
    <w:p w14:paraId="4ED1812B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</w:rPr>
        <w:t>主动公开持续深化。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本年度，我乡依托县政府门户网站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这一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主要平台，聚焦群众关切和重点领域，依法主动公开政府信息共计3条。内容主要涉及工作动态、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政策解读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等方面。工作中注重对公开内容的时效性和规范性进行把控。</w:t>
      </w:r>
    </w:p>
    <w:p w14:paraId="79A9789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</w:rPr>
        <w:t>（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  <w:t>二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</w:rPr>
        <w:t>）信息管理机制不断完善。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严格落实信息发布审核责任制，进一步明确了信息采集、编辑、审核、发布的程序和责任。注重源头管理，确保拟公开信息的准确性、权威性和安全性，避免信息失真或泄密风险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。</w:t>
      </w:r>
    </w:p>
    <w:p w14:paraId="2502F21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</w:rPr>
        <w:t>（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  <w:t>三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</w:rPr>
        <w:t>）平台运维能力稳步提升。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积极配合上级部门，做好县政府门户网站庵杰乡相关栏目的内容维护与更新工作，确保机构职能、领导信息、联系方式等基础信息准确无误。同时，用好线下公开阵地，使其成为线上公开的有效延伸和补充。</w:t>
      </w:r>
    </w:p>
    <w:p w14:paraId="29C7280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</w:rPr>
        <w:t>（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  <w:t>四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</w:rPr>
        <w:t>）监督保障基础逐步夯实。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将政府信息公开工作纳入日常督导范围，自觉接受社会公众和舆论监督。截至年底，未发生因信息公开工作引发的责任追究情况。我乡将持续完善内部监督与社会评价相结合的机制，促进工作水平提升。</w:t>
      </w:r>
    </w:p>
    <w:p w14:paraId="7F21D6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outlineLvl w:val="9"/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lang w:val="en-US" w:eastAsia="zh-CN"/>
        </w:rPr>
        <w:t>二、主动公开政府信息情况</w:t>
      </w:r>
    </w:p>
    <w:tbl>
      <w:tblPr>
        <w:tblStyle w:val="5"/>
        <w:tblW w:w="5000" w:type="pct"/>
        <w:jc w:val="center"/>
        <w:tblBorders>
          <w:top w:val="outset" w:color="000000" w:sz="6" w:space="0"/>
          <w:left w:val="outset" w:color="000000" w:sz="6" w:space="0"/>
          <w:bottom w:val="outset" w:color="000000" w:sz="6" w:space="0"/>
          <w:right w:val="outset" w:color="000000" w:sz="6" w:space="0"/>
          <w:insideH w:val="outset" w:color="000000" w:sz="6" w:space="0"/>
          <w:insideV w:val="outset" w:color="000000" w:sz="6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848"/>
        <w:gridCol w:w="2104"/>
        <w:gridCol w:w="1741"/>
        <w:gridCol w:w="2168"/>
      </w:tblGrid>
      <w:tr w14:paraId="66EAE75A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400" w:type="dxa"/>
            <w:gridSpan w:val="4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/>
            <w:vAlign w:val="center"/>
          </w:tcPr>
          <w:p w14:paraId="201A972D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　　</w:t>
            </w:r>
            <w:r>
              <w:rPr>
                <w:rFonts w:hint="eastAsia" w:ascii="宋体" w:hAnsi="宋体" w:eastAsia="宋体" w:cs="宋体"/>
                <w:b/>
                <w:sz w:val="24"/>
                <w:szCs w:val="24"/>
                <w:highlight w:val="none"/>
              </w:rPr>
              <w:t>第二十条第（一）项</w:t>
            </w:r>
          </w:p>
        </w:tc>
      </w:tr>
      <w:tr w14:paraId="265B6299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70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/>
            <w:vAlign w:val="center"/>
          </w:tcPr>
          <w:p w14:paraId="0E8AA90B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信息内容</w:t>
            </w:r>
          </w:p>
        </w:tc>
        <w:tc>
          <w:tcPr>
            <w:tcW w:w="199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/>
            <w:vAlign w:val="center"/>
          </w:tcPr>
          <w:p w14:paraId="6F3C8EFA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本年新</w:t>
            </w:r>
          </w:p>
          <w:p w14:paraId="74E2412C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制作数量</w:t>
            </w:r>
          </w:p>
        </w:tc>
        <w:tc>
          <w:tcPr>
            <w:tcW w:w="165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473A3F0E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本年新</w:t>
            </w:r>
          </w:p>
          <w:p w14:paraId="4DD83A23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公开数量</w:t>
            </w:r>
          </w:p>
        </w:tc>
        <w:tc>
          <w:tcPr>
            <w:tcW w:w="202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/>
            <w:vAlign w:val="center"/>
          </w:tcPr>
          <w:p w14:paraId="3A71E261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对外公开总数量</w:t>
            </w:r>
          </w:p>
        </w:tc>
      </w:tr>
      <w:tr w14:paraId="4B934428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70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/>
            <w:vAlign w:val="center"/>
          </w:tcPr>
          <w:p w14:paraId="7B42563B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规章</w:t>
            </w:r>
          </w:p>
        </w:tc>
        <w:tc>
          <w:tcPr>
            <w:tcW w:w="199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/>
            <w:vAlign w:val="center"/>
          </w:tcPr>
          <w:p w14:paraId="34DC9E34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0</w:t>
            </w:r>
          </w:p>
        </w:tc>
        <w:tc>
          <w:tcPr>
            <w:tcW w:w="165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2D9614BC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0</w:t>
            </w:r>
          </w:p>
        </w:tc>
        <w:tc>
          <w:tcPr>
            <w:tcW w:w="202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/>
            <w:vAlign w:val="center"/>
          </w:tcPr>
          <w:p w14:paraId="7EDEF6BC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0</w:t>
            </w:r>
          </w:p>
        </w:tc>
      </w:tr>
      <w:tr w14:paraId="18F12048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70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/>
            <w:vAlign w:val="center"/>
          </w:tcPr>
          <w:p w14:paraId="02455151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规范性文件</w:t>
            </w:r>
          </w:p>
        </w:tc>
        <w:tc>
          <w:tcPr>
            <w:tcW w:w="199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/>
            <w:vAlign w:val="center"/>
          </w:tcPr>
          <w:p w14:paraId="16F644ED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0</w:t>
            </w:r>
          </w:p>
        </w:tc>
        <w:tc>
          <w:tcPr>
            <w:tcW w:w="165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27B82593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0</w:t>
            </w:r>
          </w:p>
        </w:tc>
        <w:tc>
          <w:tcPr>
            <w:tcW w:w="202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/>
            <w:vAlign w:val="center"/>
          </w:tcPr>
          <w:p w14:paraId="1770E214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3</w:t>
            </w:r>
          </w:p>
        </w:tc>
      </w:tr>
      <w:tr w14:paraId="20849E79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400" w:type="dxa"/>
            <w:gridSpan w:val="4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/>
            <w:vAlign w:val="center"/>
          </w:tcPr>
          <w:p w14:paraId="36104693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　　</w:t>
            </w:r>
            <w:r>
              <w:rPr>
                <w:rFonts w:hint="eastAsia" w:ascii="宋体" w:hAnsi="宋体" w:eastAsia="宋体" w:cs="宋体"/>
                <w:b/>
                <w:sz w:val="24"/>
                <w:szCs w:val="24"/>
                <w:highlight w:val="none"/>
              </w:rPr>
              <w:t>第二十条第（五）项</w:t>
            </w:r>
          </w:p>
        </w:tc>
      </w:tr>
      <w:tr w14:paraId="24AFC99A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70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/>
            <w:vAlign w:val="center"/>
          </w:tcPr>
          <w:p w14:paraId="270D3ABF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信息内容</w:t>
            </w:r>
          </w:p>
        </w:tc>
        <w:tc>
          <w:tcPr>
            <w:tcW w:w="199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/>
            <w:vAlign w:val="center"/>
          </w:tcPr>
          <w:p w14:paraId="0A7A6664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上一年项目数量</w:t>
            </w:r>
          </w:p>
        </w:tc>
        <w:tc>
          <w:tcPr>
            <w:tcW w:w="165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5E03B5E4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本年增/减</w:t>
            </w:r>
          </w:p>
        </w:tc>
        <w:tc>
          <w:tcPr>
            <w:tcW w:w="202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/>
            <w:vAlign w:val="center"/>
          </w:tcPr>
          <w:p w14:paraId="7E9047A0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处理决定数量</w:t>
            </w:r>
          </w:p>
        </w:tc>
      </w:tr>
      <w:tr w14:paraId="17859917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70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/>
            <w:vAlign w:val="center"/>
          </w:tcPr>
          <w:p w14:paraId="7C746035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行政许可</w:t>
            </w:r>
          </w:p>
        </w:tc>
        <w:tc>
          <w:tcPr>
            <w:tcW w:w="199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/>
            <w:vAlign w:val="center"/>
          </w:tcPr>
          <w:p w14:paraId="29713D46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0</w:t>
            </w:r>
          </w:p>
        </w:tc>
        <w:tc>
          <w:tcPr>
            <w:tcW w:w="165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/>
            <w:vAlign w:val="center"/>
          </w:tcPr>
          <w:p w14:paraId="55DEE781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0</w:t>
            </w:r>
          </w:p>
        </w:tc>
        <w:tc>
          <w:tcPr>
            <w:tcW w:w="202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/>
            <w:vAlign w:val="center"/>
          </w:tcPr>
          <w:p w14:paraId="45FD8C65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0</w:t>
            </w:r>
          </w:p>
        </w:tc>
      </w:tr>
      <w:tr w14:paraId="550C65DA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70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/>
            <w:vAlign w:val="center"/>
          </w:tcPr>
          <w:p w14:paraId="52B8662D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其他对外管理服务事项</w:t>
            </w:r>
          </w:p>
        </w:tc>
        <w:tc>
          <w:tcPr>
            <w:tcW w:w="199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/>
            <w:vAlign w:val="center"/>
          </w:tcPr>
          <w:p w14:paraId="30C42F8C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0</w:t>
            </w:r>
          </w:p>
        </w:tc>
        <w:tc>
          <w:tcPr>
            <w:tcW w:w="165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/>
            <w:vAlign w:val="center"/>
          </w:tcPr>
          <w:p w14:paraId="4EFC9733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0</w:t>
            </w:r>
          </w:p>
        </w:tc>
        <w:tc>
          <w:tcPr>
            <w:tcW w:w="202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/>
            <w:vAlign w:val="center"/>
          </w:tcPr>
          <w:p w14:paraId="5C3B20E9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0</w:t>
            </w:r>
          </w:p>
        </w:tc>
      </w:tr>
      <w:tr w14:paraId="4E3440AE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400" w:type="dxa"/>
            <w:gridSpan w:val="4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/>
            <w:vAlign w:val="center"/>
          </w:tcPr>
          <w:p w14:paraId="2643F0BA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　　</w:t>
            </w:r>
            <w:r>
              <w:rPr>
                <w:rFonts w:hint="eastAsia" w:ascii="宋体" w:hAnsi="宋体" w:eastAsia="宋体" w:cs="宋体"/>
                <w:b/>
                <w:sz w:val="24"/>
                <w:szCs w:val="24"/>
                <w:highlight w:val="none"/>
              </w:rPr>
              <w:t>第二十条第（六）项</w:t>
            </w:r>
          </w:p>
        </w:tc>
      </w:tr>
      <w:tr w14:paraId="0BB595A0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70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/>
            <w:vAlign w:val="center"/>
          </w:tcPr>
          <w:p w14:paraId="18DBC855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信息内容</w:t>
            </w:r>
          </w:p>
        </w:tc>
        <w:tc>
          <w:tcPr>
            <w:tcW w:w="199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/>
            <w:vAlign w:val="center"/>
          </w:tcPr>
          <w:p w14:paraId="59BE215E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上一年项目数量</w:t>
            </w:r>
          </w:p>
        </w:tc>
        <w:tc>
          <w:tcPr>
            <w:tcW w:w="165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021EA708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本年增/减</w:t>
            </w:r>
          </w:p>
        </w:tc>
        <w:tc>
          <w:tcPr>
            <w:tcW w:w="202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/>
            <w:vAlign w:val="center"/>
          </w:tcPr>
          <w:p w14:paraId="6EB4ECAE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处理决定数量</w:t>
            </w:r>
          </w:p>
        </w:tc>
      </w:tr>
      <w:tr w14:paraId="31A66F77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70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/>
            <w:vAlign w:val="center"/>
          </w:tcPr>
          <w:p w14:paraId="02172579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行政处罚</w:t>
            </w:r>
          </w:p>
        </w:tc>
        <w:tc>
          <w:tcPr>
            <w:tcW w:w="199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/>
            <w:vAlign w:val="center"/>
          </w:tcPr>
          <w:p w14:paraId="0E5A7E66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0</w:t>
            </w:r>
          </w:p>
        </w:tc>
        <w:tc>
          <w:tcPr>
            <w:tcW w:w="165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/>
            <w:vAlign w:val="center"/>
          </w:tcPr>
          <w:p w14:paraId="78DE53B3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0</w:t>
            </w:r>
          </w:p>
        </w:tc>
        <w:tc>
          <w:tcPr>
            <w:tcW w:w="202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/>
            <w:vAlign w:val="center"/>
          </w:tcPr>
          <w:p w14:paraId="418D044E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0</w:t>
            </w:r>
          </w:p>
        </w:tc>
      </w:tr>
      <w:tr w14:paraId="63E8B9C3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70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/>
            <w:vAlign w:val="center"/>
          </w:tcPr>
          <w:p w14:paraId="305B7DC0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行政强制</w:t>
            </w:r>
          </w:p>
        </w:tc>
        <w:tc>
          <w:tcPr>
            <w:tcW w:w="199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/>
            <w:vAlign w:val="center"/>
          </w:tcPr>
          <w:p w14:paraId="50B76D41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0</w:t>
            </w:r>
          </w:p>
        </w:tc>
        <w:tc>
          <w:tcPr>
            <w:tcW w:w="165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/>
            <w:vAlign w:val="center"/>
          </w:tcPr>
          <w:p w14:paraId="1D65B372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0</w:t>
            </w:r>
          </w:p>
        </w:tc>
        <w:tc>
          <w:tcPr>
            <w:tcW w:w="202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/>
            <w:vAlign w:val="center"/>
          </w:tcPr>
          <w:p w14:paraId="78E628E9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0</w:t>
            </w:r>
          </w:p>
        </w:tc>
      </w:tr>
      <w:tr w14:paraId="7D5500B3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400" w:type="dxa"/>
            <w:gridSpan w:val="4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/>
            <w:vAlign w:val="center"/>
          </w:tcPr>
          <w:p w14:paraId="484FDC61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　　</w:t>
            </w:r>
            <w:r>
              <w:rPr>
                <w:rFonts w:hint="eastAsia" w:ascii="宋体" w:hAnsi="宋体" w:eastAsia="宋体" w:cs="宋体"/>
                <w:b/>
                <w:sz w:val="24"/>
                <w:szCs w:val="24"/>
                <w:highlight w:val="none"/>
              </w:rPr>
              <w:t>第二十条第（八）项</w:t>
            </w:r>
          </w:p>
        </w:tc>
      </w:tr>
      <w:tr w14:paraId="3D76A552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70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/>
            <w:vAlign w:val="center"/>
          </w:tcPr>
          <w:p w14:paraId="1EB02F58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信息内容</w:t>
            </w:r>
          </w:p>
        </w:tc>
        <w:tc>
          <w:tcPr>
            <w:tcW w:w="199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/>
            <w:vAlign w:val="center"/>
          </w:tcPr>
          <w:p w14:paraId="1E3D4089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上一年项目数量</w:t>
            </w:r>
          </w:p>
        </w:tc>
        <w:tc>
          <w:tcPr>
            <w:tcW w:w="3675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/>
            <w:vAlign w:val="center"/>
          </w:tcPr>
          <w:p w14:paraId="61FC3DD9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本年增/减</w:t>
            </w:r>
          </w:p>
        </w:tc>
      </w:tr>
      <w:tr w14:paraId="51ACB9A2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70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/>
            <w:vAlign w:val="center"/>
          </w:tcPr>
          <w:p w14:paraId="61AD0A44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行政事业性收费</w:t>
            </w:r>
          </w:p>
        </w:tc>
        <w:tc>
          <w:tcPr>
            <w:tcW w:w="199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/>
            <w:vAlign w:val="center"/>
          </w:tcPr>
          <w:p w14:paraId="3B41A056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0</w:t>
            </w:r>
          </w:p>
        </w:tc>
        <w:tc>
          <w:tcPr>
            <w:tcW w:w="3675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/>
            <w:vAlign w:val="center"/>
          </w:tcPr>
          <w:p w14:paraId="79A341B5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0</w:t>
            </w:r>
          </w:p>
        </w:tc>
      </w:tr>
      <w:tr w14:paraId="62046B5C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400" w:type="dxa"/>
            <w:gridSpan w:val="4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/>
            <w:vAlign w:val="center"/>
          </w:tcPr>
          <w:p w14:paraId="39910D4C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　　</w:t>
            </w:r>
            <w:r>
              <w:rPr>
                <w:rFonts w:hint="eastAsia" w:ascii="宋体" w:hAnsi="宋体" w:eastAsia="宋体" w:cs="宋体"/>
                <w:b/>
                <w:sz w:val="24"/>
                <w:szCs w:val="24"/>
                <w:highlight w:val="none"/>
              </w:rPr>
              <w:t>第二十条第（九）项</w:t>
            </w:r>
          </w:p>
        </w:tc>
      </w:tr>
      <w:tr w14:paraId="0D24464D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70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/>
            <w:vAlign w:val="center"/>
          </w:tcPr>
          <w:p w14:paraId="2C638ED7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信息内容</w:t>
            </w:r>
          </w:p>
        </w:tc>
        <w:tc>
          <w:tcPr>
            <w:tcW w:w="199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/>
            <w:vAlign w:val="center"/>
          </w:tcPr>
          <w:p w14:paraId="66A6D50D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采购项目数量</w:t>
            </w:r>
          </w:p>
        </w:tc>
        <w:tc>
          <w:tcPr>
            <w:tcW w:w="3675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/>
            <w:vAlign w:val="center"/>
          </w:tcPr>
          <w:p w14:paraId="425B7B6F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采购总金额</w:t>
            </w:r>
          </w:p>
        </w:tc>
      </w:tr>
      <w:tr w14:paraId="53E59FFF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70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/>
            <w:vAlign w:val="center"/>
          </w:tcPr>
          <w:p w14:paraId="00563D44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政府集中采购</w:t>
            </w:r>
          </w:p>
        </w:tc>
        <w:tc>
          <w:tcPr>
            <w:tcW w:w="199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/>
            <w:vAlign w:val="center"/>
          </w:tcPr>
          <w:p w14:paraId="47A740F5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0</w:t>
            </w:r>
          </w:p>
        </w:tc>
        <w:tc>
          <w:tcPr>
            <w:tcW w:w="3675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/>
            <w:vAlign w:val="center"/>
          </w:tcPr>
          <w:p w14:paraId="213D3CFF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0</w:t>
            </w:r>
          </w:p>
        </w:tc>
      </w:tr>
    </w:tbl>
    <w:p w14:paraId="639EB7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outlineLvl w:val="9"/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lang w:val="en-US" w:eastAsia="zh-CN"/>
        </w:rPr>
        <w:t>三、收到和处理政府信息公开申请情况</w:t>
      </w:r>
    </w:p>
    <w:tbl>
      <w:tblPr>
        <w:tblStyle w:val="5"/>
        <w:tblW w:w="5094" w:type="pct"/>
        <w:jc w:val="center"/>
        <w:tblBorders>
          <w:top w:val="outset" w:color="000000" w:sz="6" w:space="0"/>
          <w:left w:val="outset" w:color="000000" w:sz="6" w:space="0"/>
          <w:bottom w:val="outset" w:color="000000" w:sz="6" w:space="0"/>
          <w:right w:val="outset" w:color="000000" w:sz="6" w:space="0"/>
          <w:insideH w:val="outset" w:color="000000" w:sz="6" w:space="0"/>
          <w:insideV w:val="outset" w:color="000000" w:sz="6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0"/>
        <w:gridCol w:w="615"/>
        <w:gridCol w:w="2448"/>
        <w:gridCol w:w="832"/>
        <w:gridCol w:w="758"/>
        <w:gridCol w:w="758"/>
        <w:gridCol w:w="815"/>
        <w:gridCol w:w="986"/>
        <w:gridCol w:w="715"/>
        <w:gridCol w:w="690"/>
      </w:tblGrid>
      <w:tr w14:paraId="1D82659B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 w:color="auto" w:fill="auto"/>
        </w:tblPrEx>
        <w:trPr>
          <w:jc w:val="center"/>
        </w:trPr>
        <w:tc>
          <w:tcPr>
            <w:tcW w:w="3466" w:type="dxa"/>
            <w:gridSpan w:val="3"/>
            <w:vMerge w:val="restar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1C5416A9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（本列数据的勾稽关系为：第一项加第二项之和，等于第三项加第四项之和）</w:t>
            </w:r>
          </w:p>
        </w:tc>
        <w:tc>
          <w:tcPr>
            <w:tcW w:w="5546" w:type="dxa"/>
            <w:gridSpan w:val="7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609C94C2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申请人情况</w:t>
            </w:r>
          </w:p>
        </w:tc>
      </w:tr>
      <w:tr w14:paraId="40964C08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466" w:type="dxa"/>
            <w:gridSpan w:val="3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5781284A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831" w:type="dxa"/>
            <w:vMerge w:val="restar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240EB300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自然人</w:t>
            </w:r>
          </w:p>
        </w:tc>
        <w:tc>
          <w:tcPr>
            <w:tcW w:w="4026" w:type="dxa"/>
            <w:gridSpan w:val="5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6F542FF5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法人或其他组织</w:t>
            </w:r>
          </w:p>
        </w:tc>
        <w:tc>
          <w:tcPr>
            <w:tcW w:w="689" w:type="dxa"/>
            <w:vMerge w:val="restar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53CB5B4C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总计</w:t>
            </w:r>
          </w:p>
        </w:tc>
      </w:tr>
      <w:tr w14:paraId="7BD11553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466" w:type="dxa"/>
            <w:gridSpan w:val="3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02DECEA0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831" w:type="dxa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26F04B3B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75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3BAC19D7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商业企业</w:t>
            </w:r>
          </w:p>
        </w:tc>
        <w:tc>
          <w:tcPr>
            <w:tcW w:w="75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4C48D718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科研机构</w:t>
            </w:r>
          </w:p>
        </w:tc>
        <w:tc>
          <w:tcPr>
            <w:tcW w:w="81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421B0B8D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社会公益组织</w:t>
            </w:r>
          </w:p>
        </w:tc>
        <w:tc>
          <w:tcPr>
            <w:tcW w:w="98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40CEBF69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法律服务机构</w:t>
            </w:r>
          </w:p>
        </w:tc>
        <w:tc>
          <w:tcPr>
            <w:tcW w:w="71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5C8C54B5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其他</w:t>
            </w:r>
          </w:p>
        </w:tc>
        <w:tc>
          <w:tcPr>
            <w:tcW w:w="689" w:type="dxa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6EA95A8C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 w14:paraId="19E5A750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466" w:type="dxa"/>
            <w:gridSpan w:val="3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0C073995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一、本年新收政府信息公开申请数量</w:t>
            </w:r>
          </w:p>
        </w:tc>
        <w:tc>
          <w:tcPr>
            <w:tcW w:w="83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559B5322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0</w:t>
            </w:r>
          </w:p>
        </w:tc>
        <w:tc>
          <w:tcPr>
            <w:tcW w:w="75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181646CE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0</w:t>
            </w:r>
          </w:p>
        </w:tc>
        <w:tc>
          <w:tcPr>
            <w:tcW w:w="75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1F46D49A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0</w:t>
            </w:r>
          </w:p>
        </w:tc>
        <w:tc>
          <w:tcPr>
            <w:tcW w:w="81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346A6178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0</w:t>
            </w:r>
          </w:p>
        </w:tc>
        <w:tc>
          <w:tcPr>
            <w:tcW w:w="98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0B282B3E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0</w:t>
            </w:r>
          </w:p>
        </w:tc>
        <w:tc>
          <w:tcPr>
            <w:tcW w:w="71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471FAF91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0</w:t>
            </w:r>
          </w:p>
        </w:tc>
        <w:tc>
          <w:tcPr>
            <w:tcW w:w="689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299D05CF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0</w:t>
            </w:r>
          </w:p>
        </w:tc>
      </w:tr>
      <w:tr w14:paraId="4749B0C7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466" w:type="dxa"/>
            <w:gridSpan w:val="3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53033F61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二、上年结转政府信息公开申请数量</w:t>
            </w:r>
          </w:p>
        </w:tc>
        <w:tc>
          <w:tcPr>
            <w:tcW w:w="83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63744E80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0</w:t>
            </w:r>
          </w:p>
        </w:tc>
        <w:tc>
          <w:tcPr>
            <w:tcW w:w="75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7C072917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0</w:t>
            </w:r>
          </w:p>
        </w:tc>
        <w:tc>
          <w:tcPr>
            <w:tcW w:w="75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33B8F365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0</w:t>
            </w:r>
          </w:p>
        </w:tc>
        <w:tc>
          <w:tcPr>
            <w:tcW w:w="81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1CC7083A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0</w:t>
            </w:r>
          </w:p>
        </w:tc>
        <w:tc>
          <w:tcPr>
            <w:tcW w:w="98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79F54D4B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0</w:t>
            </w:r>
          </w:p>
        </w:tc>
        <w:tc>
          <w:tcPr>
            <w:tcW w:w="71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6D4893B0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0</w:t>
            </w:r>
          </w:p>
        </w:tc>
        <w:tc>
          <w:tcPr>
            <w:tcW w:w="689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50745935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0</w:t>
            </w:r>
          </w:p>
        </w:tc>
      </w:tr>
      <w:tr w14:paraId="5AB276D2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09" w:type="dxa"/>
            <w:vMerge w:val="restar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49CB2247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三、本年度办理结果</w:t>
            </w:r>
          </w:p>
        </w:tc>
        <w:tc>
          <w:tcPr>
            <w:tcW w:w="3057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2729CA96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（一）予以公开</w:t>
            </w:r>
          </w:p>
        </w:tc>
        <w:tc>
          <w:tcPr>
            <w:tcW w:w="83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58B11FBF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0</w:t>
            </w:r>
          </w:p>
        </w:tc>
        <w:tc>
          <w:tcPr>
            <w:tcW w:w="75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2B080550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0</w:t>
            </w:r>
          </w:p>
        </w:tc>
        <w:tc>
          <w:tcPr>
            <w:tcW w:w="75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3775D133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0</w:t>
            </w:r>
          </w:p>
        </w:tc>
        <w:tc>
          <w:tcPr>
            <w:tcW w:w="81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27357A18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0</w:t>
            </w:r>
          </w:p>
        </w:tc>
        <w:tc>
          <w:tcPr>
            <w:tcW w:w="98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66B3BCCA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0</w:t>
            </w:r>
          </w:p>
        </w:tc>
        <w:tc>
          <w:tcPr>
            <w:tcW w:w="71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1F447F1C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0</w:t>
            </w:r>
          </w:p>
        </w:tc>
        <w:tc>
          <w:tcPr>
            <w:tcW w:w="689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74901842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0</w:t>
            </w:r>
          </w:p>
        </w:tc>
      </w:tr>
      <w:tr w14:paraId="6F2F2C22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09" w:type="dxa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3BAFFE09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3057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571E3868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（二）部分公开（区分处理的，只计这一情形，不计其他情形）</w:t>
            </w:r>
          </w:p>
        </w:tc>
        <w:tc>
          <w:tcPr>
            <w:tcW w:w="83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00A726FF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0</w:t>
            </w:r>
          </w:p>
        </w:tc>
        <w:tc>
          <w:tcPr>
            <w:tcW w:w="75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7BD187BE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0</w:t>
            </w:r>
          </w:p>
        </w:tc>
        <w:tc>
          <w:tcPr>
            <w:tcW w:w="75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0B5F65AB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0</w:t>
            </w:r>
          </w:p>
        </w:tc>
        <w:tc>
          <w:tcPr>
            <w:tcW w:w="81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064BFB5E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0</w:t>
            </w:r>
          </w:p>
        </w:tc>
        <w:tc>
          <w:tcPr>
            <w:tcW w:w="98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1EE2FD4B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0</w:t>
            </w:r>
          </w:p>
        </w:tc>
        <w:tc>
          <w:tcPr>
            <w:tcW w:w="71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67A70C43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0</w:t>
            </w:r>
          </w:p>
        </w:tc>
        <w:tc>
          <w:tcPr>
            <w:tcW w:w="689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4183D6F3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0</w:t>
            </w:r>
          </w:p>
        </w:tc>
      </w:tr>
      <w:tr w14:paraId="4B34B605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09" w:type="dxa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5BBA357F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614" w:type="dxa"/>
            <w:vMerge w:val="restar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7889DE5C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（三）不予公开</w:t>
            </w:r>
          </w:p>
        </w:tc>
        <w:tc>
          <w:tcPr>
            <w:tcW w:w="244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41BA4E0E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1.属于国家秘密</w:t>
            </w:r>
          </w:p>
        </w:tc>
        <w:tc>
          <w:tcPr>
            <w:tcW w:w="83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132E6D8C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0</w:t>
            </w:r>
          </w:p>
        </w:tc>
        <w:tc>
          <w:tcPr>
            <w:tcW w:w="75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27D06436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0</w:t>
            </w:r>
          </w:p>
        </w:tc>
        <w:tc>
          <w:tcPr>
            <w:tcW w:w="75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591A6F65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0</w:t>
            </w:r>
          </w:p>
        </w:tc>
        <w:tc>
          <w:tcPr>
            <w:tcW w:w="81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6616A61A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0</w:t>
            </w:r>
          </w:p>
        </w:tc>
        <w:tc>
          <w:tcPr>
            <w:tcW w:w="98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4100AE81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0</w:t>
            </w:r>
          </w:p>
        </w:tc>
        <w:tc>
          <w:tcPr>
            <w:tcW w:w="71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457090B9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0</w:t>
            </w:r>
          </w:p>
        </w:tc>
        <w:tc>
          <w:tcPr>
            <w:tcW w:w="689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57D66A13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0</w:t>
            </w:r>
          </w:p>
        </w:tc>
      </w:tr>
      <w:tr w14:paraId="5DE0D9AF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09" w:type="dxa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22AA10D3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614" w:type="dxa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4970308B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244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1F2DE9E5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2.其他法律行政法规禁止公开</w:t>
            </w:r>
          </w:p>
        </w:tc>
        <w:tc>
          <w:tcPr>
            <w:tcW w:w="83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37F0332E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0</w:t>
            </w:r>
          </w:p>
        </w:tc>
        <w:tc>
          <w:tcPr>
            <w:tcW w:w="75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091F71C5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0</w:t>
            </w:r>
          </w:p>
        </w:tc>
        <w:tc>
          <w:tcPr>
            <w:tcW w:w="75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4176198D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0</w:t>
            </w:r>
          </w:p>
        </w:tc>
        <w:tc>
          <w:tcPr>
            <w:tcW w:w="81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7EF034CE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0</w:t>
            </w:r>
          </w:p>
        </w:tc>
        <w:tc>
          <w:tcPr>
            <w:tcW w:w="98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45D9B0EF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0</w:t>
            </w:r>
          </w:p>
        </w:tc>
        <w:tc>
          <w:tcPr>
            <w:tcW w:w="71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45CBCBDD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0</w:t>
            </w:r>
          </w:p>
        </w:tc>
        <w:tc>
          <w:tcPr>
            <w:tcW w:w="689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28C672BA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0</w:t>
            </w:r>
          </w:p>
        </w:tc>
      </w:tr>
      <w:tr w14:paraId="673152D7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09" w:type="dxa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519B6E96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614" w:type="dxa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11FC20B6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244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57BD48DE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3.危及“三安全一稳定”</w:t>
            </w:r>
          </w:p>
        </w:tc>
        <w:tc>
          <w:tcPr>
            <w:tcW w:w="83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0EFB01D7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0</w:t>
            </w:r>
          </w:p>
        </w:tc>
        <w:tc>
          <w:tcPr>
            <w:tcW w:w="75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5368A0D8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0</w:t>
            </w:r>
          </w:p>
        </w:tc>
        <w:tc>
          <w:tcPr>
            <w:tcW w:w="75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10668D8D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0</w:t>
            </w:r>
          </w:p>
        </w:tc>
        <w:tc>
          <w:tcPr>
            <w:tcW w:w="81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29B4A888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0</w:t>
            </w:r>
          </w:p>
        </w:tc>
        <w:tc>
          <w:tcPr>
            <w:tcW w:w="98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0959B79E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0</w:t>
            </w:r>
          </w:p>
        </w:tc>
        <w:tc>
          <w:tcPr>
            <w:tcW w:w="71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1E0899DD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0</w:t>
            </w:r>
          </w:p>
        </w:tc>
        <w:tc>
          <w:tcPr>
            <w:tcW w:w="689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4841FE36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0</w:t>
            </w:r>
          </w:p>
        </w:tc>
      </w:tr>
      <w:tr w14:paraId="6C04FE45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09" w:type="dxa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3442A26C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614" w:type="dxa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6145749A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244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766CB7A5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4.保护第三方合法权益</w:t>
            </w:r>
          </w:p>
        </w:tc>
        <w:tc>
          <w:tcPr>
            <w:tcW w:w="83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53AD0070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0</w:t>
            </w:r>
          </w:p>
        </w:tc>
        <w:tc>
          <w:tcPr>
            <w:tcW w:w="75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65E0FB70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0</w:t>
            </w:r>
          </w:p>
        </w:tc>
        <w:tc>
          <w:tcPr>
            <w:tcW w:w="75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40557B49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0</w:t>
            </w:r>
          </w:p>
        </w:tc>
        <w:tc>
          <w:tcPr>
            <w:tcW w:w="81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06F11B05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0</w:t>
            </w:r>
          </w:p>
        </w:tc>
        <w:tc>
          <w:tcPr>
            <w:tcW w:w="98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57C1CED4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0</w:t>
            </w:r>
          </w:p>
        </w:tc>
        <w:tc>
          <w:tcPr>
            <w:tcW w:w="71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457301FA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0</w:t>
            </w:r>
          </w:p>
        </w:tc>
        <w:tc>
          <w:tcPr>
            <w:tcW w:w="689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1425A949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0</w:t>
            </w:r>
          </w:p>
        </w:tc>
      </w:tr>
      <w:tr w14:paraId="7D2EDC05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09" w:type="dxa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4C5B19D8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614" w:type="dxa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0331A5B9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244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7EDCAD72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5.属于三类内部事务信息</w:t>
            </w:r>
          </w:p>
        </w:tc>
        <w:tc>
          <w:tcPr>
            <w:tcW w:w="83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63B2BF1C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0</w:t>
            </w:r>
          </w:p>
        </w:tc>
        <w:tc>
          <w:tcPr>
            <w:tcW w:w="75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08630BA4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0</w:t>
            </w:r>
          </w:p>
        </w:tc>
        <w:tc>
          <w:tcPr>
            <w:tcW w:w="75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64B4D966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0</w:t>
            </w:r>
          </w:p>
        </w:tc>
        <w:tc>
          <w:tcPr>
            <w:tcW w:w="81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71FD57BF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0</w:t>
            </w:r>
          </w:p>
        </w:tc>
        <w:tc>
          <w:tcPr>
            <w:tcW w:w="98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303DDBE6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0</w:t>
            </w:r>
          </w:p>
        </w:tc>
        <w:tc>
          <w:tcPr>
            <w:tcW w:w="71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346B90C0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0</w:t>
            </w:r>
          </w:p>
        </w:tc>
        <w:tc>
          <w:tcPr>
            <w:tcW w:w="689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77C47BE6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0</w:t>
            </w:r>
          </w:p>
        </w:tc>
      </w:tr>
      <w:tr w14:paraId="5CC2C5E9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09" w:type="dxa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61FE2E1C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614" w:type="dxa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76BA20C1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244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1A4977A0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6.属于四类过程性信息</w:t>
            </w:r>
          </w:p>
        </w:tc>
        <w:tc>
          <w:tcPr>
            <w:tcW w:w="83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6D977DB8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0</w:t>
            </w:r>
          </w:p>
        </w:tc>
        <w:tc>
          <w:tcPr>
            <w:tcW w:w="75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182BDE8D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0</w:t>
            </w:r>
          </w:p>
        </w:tc>
        <w:tc>
          <w:tcPr>
            <w:tcW w:w="75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1E4061F1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0</w:t>
            </w:r>
          </w:p>
        </w:tc>
        <w:tc>
          <w:tcPr>
            <w:tcW w:w="81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6BFEFD38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0</w:t>
            </w:r>
          </w:p>
        </w:tc>
        <w:tc>
          <w:tcPr>
            <w:tcW w:w="98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0E96BDA3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0</w:t>
            </w:r>
          </w:p>
        </w:tc>
        <w:tc>
          <w:tcPr>
            <w:tcW w:w="71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158F2550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0</w:t>
            </w:r>
          </w:p>
        </w:tc>
        <w:tc>
          <w:tcPr>
            <w:tcW w:w="689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7CCC2551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0</w:t>
            </w:r>
          </w:p>
        </w:tc>
      </w:tr>
      <w:tr w14:paraId="5D347324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09" w:type="dxa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30E7169A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614" w:type="dxa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51D6EC3C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244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7B391FC0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7.属于行政执法案卷</w:t>
            </w:r>
          </w:p>
        </w:tc>
        <w:tc>
          <w:tcPr>
            <w:tcW w:w="83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6ABE1503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0</w:t>
            </w:r>
          </w:p>
        </w:tc>
        <w:tc>
          <w:tcPr>
            <w:tcW w:w="75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2F29BC54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0</w:t>
            </w:r>
          </w:p>
        </w:tc>
        <w:tc>
          <w:tcPr>
            <w:tcW w:w="75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1EDC2EB5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0</w:t>
            </w:r>
          </w:p>
        </w:tc>
        <w:tc>
          <w:tcPr>
            <w:tcW w:w="81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72869D94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0</w:t>
            </w:r>
          </w:p>
        </w:tc>
        <w:tc>
          <w:tcPr>
            <w:tcW w:w="98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42D5AFB0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0</w:t>
            </w:r>
          </w:p>
        </w:tc>
        <w:tc>
          <w:tcPr>
            <w:tcW w:w="71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16CFE879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0</w:t>
            </w:r>
          </w:p>
        </w:tc>
        <w:tc>
          <w:tcPr>
            <w:tcW w:w="689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1A4B05BE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0</w:t>
            </w:r>
          </w:p>
        </w:tc>
      </w:tr>
      <w:tr w14:paraId="3E1C4BDF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09" w:type="dxa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58BF87BD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614" w:type="dxa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73AC0878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244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3E9E666F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8.属于行政查询事项</w:t>
            </w:r>
          </w:p>
        </w:tc>
        <w:tc>
          <w:tcPr>
            <w:tcW w:w="83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4AED1C41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0</w:t>
            </w:r>
          </w:p>
        </w:tc>
        <w:tc>
          <w:tcPr>
            <w:tcW w:w="75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084F0BCC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0</w:t>
            </w:r>
          </w:p>
        </w:tc>
        <w:tc>
          <w:tcPr>
            <w:tcW w:w="75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68545424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0</w:t>
            </w:r>
          </w:p>
        </w:tc>
        <w:tc>
          <w:tcPr>
            <w:tcW w:w="81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6F323B8A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0</w:t>
            </w:r>
          </w:p>
        </w:tc>
        <w:tc>
          <w:tcPr>
            <w:tcW w:w="98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76B34CF8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0</w:t>
            </w:r>
          </w:p>
        </w:tc>
        <w:tc>
          <w:tcPr>
            <w:tcW w:w="71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57BBB096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0</w:t>
            </w:r>
          </w:p>
        </w:tc>
        <w:tc>
          <w:tcPr>
            <w:tcW w:w="689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4C0A5303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0</w:t>
            </w:r>
          </w:p>
        </w:tc>
      </w:tr>
      <w:tr w14:paraId="31F4F7D7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09" w:type="dxa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0CFB91E8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614" w:type="dxa"/>
            <w:vMerge w:val="restar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4CD208B1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（四）无法提供</w:t>
            </w:r>
          </w:p>
        </w:tc>
        <w:tc>
          <w:tcPr>
            <w:tcW w:w="244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4482718B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1.本机关不掌握相关政府信息</w:t>
            </w:r>
          </w:p>
        </w:tc>
        <w:tc>
          <w:tcPr>
            <w:tcW w:w="83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10ED0EC2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0</w:t>
            </w:r>
          </w:p>
        </w:tc>
        <w:tc>
          <w:tcPr>
            <w:tcW w:w="75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0F6309D8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0</w:t>
            </w:r>
          </w:p>
        </w:tc>
        <w:tc>
          <w:tcPr>
            <w:tcW w:w="75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3777D87D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0</w:t>
            </w:r>
          </w:p>
        </w:tc>
        <w:tc>
          <w:tcPr>
            <w:tcW w:w="81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4D54EB19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0</w:t>
            </w:r>
          </w:p>
        </w:tc>
        <w:tc>
          <w:tcPr>
            <w:tcW w:w="98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2F661EF1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0</w:t>
            </w:r>
          </w:p>
        </w:tc>
        <w:tc>
          <w:tcPr>
            <w:tcW w:w="71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51320244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0</w:t>
            </w:r>
          </w:p>
        </w:tc>
        <w:tc>
          <w:tcPr>
            <w:tcW w:w="689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6BC2AA81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0</w:t>
            </w:r>
          </w:p>
        </w:tc>
      </w:tr>
      <w:tr w14:paraId="618B811A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</w:tblPrEx>
        <w:trPr>
          <w:jc w:val="center"/>
        </w:trPr>
        <w:tc>
          <w:tcPr>
            <w:tcW w:w="409" w:type="dxa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07BFED35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614" w:type="dxa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562A32B7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244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09E31510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2.没有现成信息需要另行制作</w:t>
            </w:r>
          </w:p>
        </w:tc>
        <w:tc>
          <w:tcPr>
            <w:tcW w:w="83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5BC17A3F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0</w:t>
            </w:r>
          </w:p>
        </w:tc>
        <w:tc>
          <w:tcPr>
            <w:tcW w:w="75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0248A413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0</w:t>
            </w:r>
          </w:p>
        </w:tc>
        <w:tc>
          <w:tcPr>
            <w:tcW w:w="75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0BD21123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0</w:t>
            </w:r>
          </w:p>
        </w:tc>
        <w:tc>
          <w:tcPr>
            <w:tcW w:w="81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7C114AC3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0</w:t>
            </w:r>
          </w:p>
        </w:tc>
        <w:tc>
          <w:tcPr>
            <w:tcW w:w="98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09F744B6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0</w:t>
            </w:r>
          </w:p>
        </w:tc>
        <w:tc>
          <w:tcPr>
            <w:tcW w:w="71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06AEF064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0</w:t>
            </w:r>
          </w:p>
        </w:tc>
        <w:tc>
          <w:tcPr>
            <w:tcW w:w="689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1773DA7F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0</w:t>
            </w:r>
          </w:p>
        </w:tc>
      </w:tr>
      <w:tr w14:paraId="628AF381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09" w:type="dxa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65FB18A5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614" w:type="dxa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57D92114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244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7BDF341E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3.补正后申请内容仍不明确</w:t>
            </w:r>
          </w:p>
        </w:tc>
        <w:tc>
          <w:tcPr>
            <w:tcW w:w="83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2EDD3E5C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0</w:t>
            </w:r>
          </w:p>
        </w:tc>
        <w:tc>
          <w:tcPr>
            <w:tcW w:w="75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1C59A17F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0</w:t>
            </w:r>
          </w:p>
        </w:tc>
        <w:tc>
          <w:tcPr>
            <w:tcW w:w="75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1BE0213D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0</w:t>
            </w:r>
          </w:p>
        </w:tc>
        <w:tc>
          <w:tcPr>
            <w:tcW w:w="81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7DE82EF5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0</w:t>
            </w:r>
          </w:p>
        </w:tc>
        <w:tc>
          <w:tcPr>
            <w:tcW w:w="98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2614C892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0</w:t>
            </w:r>
          </w:p>
        </w:tc>
        <w:tc>
          <w:tcPr>
            <w:tcW w:w="71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615DED79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0</w:t>
            </w:r>
          </w:p>
        </w:tc>
        <w:tc>
          <w:tcPr>
            <w:tcW w:w="689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1AC30185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0</w:t>
            </w:r>
          </w:p>
        </w:tc>
      </w:tr>
      <w:tr w14:paraId="24ED4D6A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09" w:type="dxa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09A0355B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614" w:type="dxa"/>
            <w:vMerge w:val="restar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2BF0A4A5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（五）不予处理</w:t>
            </w:r>
          </w:p>
        </w:tc>
        <w:tc>
          <w:tcPr>
            <w:tcW w:w="244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5DF74F73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1.信访举报投诉类申请</w:t>
            </w:r>
          </w:p>
        </w:tc>
        <w:tc>
          <w:tcPr>
            <w:tcW w:w="83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312DA98A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0</w:t>
            </w:r>
          </w:p>
        </w:tc>
        <w:tc>
          <w:tcPr>
            <w:tcW w:w="75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24A95931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0</w:t>
            </w:r>
          </w:p>
        </w:tc>
        <w:tc>
          <w:tcPr>
            <w:tcW w:w="75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4D40102C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0</w:t>
            </w:r>
          </w:p>
        </w:tc>
        <w:tc>
          <w:tcPr>
            <w:tcW w:w="81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2CE9C1D8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0</w:t>
            </w:r>
          </w:p>
        </w:tc>
        <w:tc>
          <w:tcPr>
            <w:tcW w:w="98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41371845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0</w:t>
            </w:r>
          </w:p>
        </w:tc>
        <w:tc>
          <w:tcPr>
            <w:tcW w:w="71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19DFE9C3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0</w:t>
            </w:r>
          </w:p>
        </w:tc>
        <w:tc>
          <w:tcPr>
            <w:tcW w:w="689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1C41CC6A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0</w:t>
            </w:r>
          </w:p>
        </w:tc>
      </w:tr>
      <w:tr w14:paraId="3D925AE6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09" w:type="dxa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555B5C9A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614" w:type="dxa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1033B41B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244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23308585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2.重复申请</w:t>
            </w:r>
          </w:p>
        </w:tc>
        <w:tc>
          <w:tcPr>
            <w:tcW w:w="83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5F296AD0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0</w:t>
            </w:r>
          </w:p>
        </w:tc>
        <w:tc>
          <w:tcPr>
            <w:tcW w:w="75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2117095F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0</w:t>
            </w:r>
          </w:p>
        </w:tc>
        <w:tc>
          <w:tcPr>
            <w:tcW w:w="75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1EC67103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0</w:t>
            </w:r>
          </w:p>
        </w:tc>
        <w:tc>
          <w:tcPr>
            <w:tcW w:w="81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54CC8C78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0</w:t>
            </w:r>
          </w:p>
        </w:tc>
        <w:tc>
          <w:tcPr>
            <w:tcW w:w="98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740C8CC6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0</w:t>
            </w:r>
          </w:p>
        </w:tc>
        <w:tc>
          <w:tcPr>
            <w:tcW w:w="71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4AFD98BC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0</w:t>
            </w:r>
          </w:p>
        </w:tc>
        <w:tc>
          <w:tcPr>
            <w:tcW w:w="689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6F0B5398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0</w:t>
            </w:r>
          </w:p>
        </w:tc>
      </w:tr>
      <w:tr w14:paraId="6F46C8C7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09" w:type="dxa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0E88C9A4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614" w:type="dxa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77EC86A0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244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0F60F635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3.要求提供公开出版物</w:t>
            </w:r>
          </w:p>
        </w:tc>
        <w:tc>
          <w:tcPr>
            <w:tcW w:w="83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15649F8F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0</w:t>
            </w:r>
          </w:p>
        </w:tc>
        <w:tc>
          <w:tcPr>
            <w:tcW w:w="75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137EB65E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0</w:t>
            </w:r>
          </w:p>
        </w:tc>
        <w:tc>
          <w:tcPr>
            <w:tcW w:w="75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6F716007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0</w:t>
            </w:r>
          </w:p>
        </w:tc>
        <w:tc>
          <w:tcPr>
            <w:tcW w:w="81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2ADBD351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0</w:t>
            </w:r>
          </w:p>
        </w:tc>
        <w:tc>
          <w:tcPr>
            <w:tcW w:w="98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3AF56B3E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0</w:t>
            </w:r>
          </w:p>
        </w:tc>
        <w:tc>
          <w:tcPr>
            <w:tcW w:w="71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291571AE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0</w:t>
            </w:r>
          </w:p>
        </w:tc>
        <w:tc>
          <w:tcPr>
            <w:tcW w:w="689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0F6804DB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0</w:t>
            </w:r>
          </w:p>
        </w:tc>
      </w:tr>
      <w:tr w14:paraId="1DBBF412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09" w:type="dxa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4D572D1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614" w:type="dxa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053623E5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244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35F03326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4.无正当理由大量反复申请</w:t>
            </w:r>
          </w:p>
        </w:tc>
        <w:tc>
          <w:tcPr>
            <w:tcW w:w="83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27E42945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0</w:t>
            </w:r>
          </w:p>
        </w:tc>
        <w:tc>
          <w:tcPr>
            <w:tcW w:w="75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14FBDF5B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0</w:t>
            </w:r>
          </w:p>
        </w:tc>
        <w:tc>
          <w:tcPr>
            <w:tcW w:w="75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22290953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0</w:t>
            </w:r>
          </w:p>
        </w:tc>
        <w:tc>
          <w:tcPr>
            <w:tcW w:w="81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4023B168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0</w:t>
            </w:r>
          </w:p>
        </w:tc>
        <w:tc>
          <w:tcPr>
            <w:tcW w:w="98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49BDC851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0</w:t>
            </w:r>
          </w:p>
        </w:tc>
        <w:tc>
          <w:tcPr>
            <w:tcW w:w="71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11477F9A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0</w:t>
            </w:r>
          </w:p>
        </w:tc>
        <w:tc>
          <w:tcPr>
            <w:tcW w:w="689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3B68101E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0</w:t>
            </w:r>
          </w:p>
        </w:tc>
      </w:tr>
      <w:tr w14:paraId="768D6BAB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09" w:type="dxa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29443D92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614" w:type="dxa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1207E348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244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40BA4BDD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5.要求行政机关确认或重新出具已获取信息</w:t>
            </w:r>
          </w:p>
        </w:tc>
        <w:tc>
          <w:tcPr>
            <w:tcW w:w="83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733E1283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0</w:t>
            </w:r>
          </w:p>
        </w:tc>
        <w:tc>
          <w:tcPr>
            <w:tcW w:w="75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193886EB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0</w:t>
            </w:r>
          </w:p>
        </w:tc>
        <w:tc>
          <w:tcPr>
            <w:tcW w:w="75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037607D7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0</w:t>
            </w:r>
          </w:p>
        </w:tc>
        <w:tc>
          <w:tcPr>
            <w:tcW w:w="81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7C29EF89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0</w:t>
            </w:r>
          </w:p>
        </w:tc>
        <w:tc>
          <w:tcPr>
            <w:tcW w:w="98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150FD021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0</w:t>
            </w:r>
          </w:p>
        </w:tc>
        <w:tc>
          <w:tcPr>
            <w:tcW w:w="71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0F50C162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0</w:t>
            </w:r>
          </w:p>
        </w:tc>
        <w:tc>
          <w:tcPr>
            <w:tcW w:w="689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7149B58F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0</w:t>
            </w:r>
          </w:p>
        </w:tc>
      </w:tr>
      <w:tr w14:paraId="25AB8DCA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09" w:type="dxa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0247BC53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3057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50BB22F5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（六）其他处理</w:t>
            </w:r>
          </w:p>
        </w:tc>
        <w:tc>
          <w:tcPr>
            <w:tcW w:w="83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6D10B6F6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0</w:t>
            </w:r>
          </w:p>
        </w:tc>
        <w:tc>
          <w:tcPr>
            <w:tcW w:w="75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3149C0E6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0</w:t>
            </w:r>
          </w:p>
        </w:tc>
        <w:tc>
          <w:tcPr>
            <w:tcW w:w="75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401AFB4E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0</w:t>
            </w:r>
          </w:p>
        </w:tc>
        <w:tc>
          <w:tcPr>
            <w:tcW w:w="81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267A14C6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0</w:t>
            </w:r>
          </w:p>
        </w:tc>
        <w:tc>
          <w:tcPr>
            <w:tcW w:w="98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3684FC62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0</w:t>
            </w:r>
          </w:p>
        </w:tc>
        <w:tc>
          <w:tcPr>
            <w:tcW w:w="71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762046BC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0</w:t>
            </w:r>
          </w:p>
        </w:tc>
        <w:tc>
          <w:tcPr>
            <w:tcW w:w="689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53529F32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0</w:t>
            </w:r>
          </w:p>
        </w:tc>
      </w:tr>
      <w:tr w14:paraId="2FAED483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09" w:type="dxa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7004B399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3057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378E6F1B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（七）总计</w:t>
            </w:r>
          </w:p>
        </w:tc>
        <w:tc>
          <w:tcPr>
            <w:tcW w:w="83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0256706F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0</w:t>
            </w:r>
          </w:p>
        </w:tc>
        <w:tc>
          <w:tcPr>
            <w:tcW w:w="75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6DF0654C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0</w:t>
            </w:r>
          </w:p>
        </w:tc>
        <w:tc>
          <w:tcPr>
            <w:tcW w:w="75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6DC996D5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0</w:t>
            </w:r>
          </w:p>
        </w:tc>
        <w:tc>
          <w:tcPr>
            <w:tcW w:w="81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3DBB16D9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0</w:t>
            </w:r>
          </w:p>
        </w:tc>
        <w:tc>
          <w:tcPr>
            <w:tcW w:w="98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11F01A25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0</w:t>
            </w:r>
          </w:p>
        </w:tc>
        <w:tc>
          <w:tcPr>
            <w:tcW w:w="71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5AEBCA13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0</w:t>
            </w:r>
          </w:p>
        </w:tc>
        <w:tc>
          <w:tcPr>
            <w:tcW w:w="689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71AD7FC3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0</w:t>
            </w:r>
          </w:p>
        </w:tc>
      </w:tr>
      <w:tr w14:paraId="1F337026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466" w:type="dxa"/>
            <w:gridSpan w:val="3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7804A462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四、结转下年度继续办理</w:t>
            </w:r>
          </w:p>
        </w:tc>
        <w:tc>
          <w:tcPr>
            <w:tcW w:w="83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28C844EA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0</w:t>
            </w:r>
          </w:p>
        </w:tc>
        <w:tc>
          <w:tcPr>
            <w:tcW w:w="75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23F83F8A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0</w:t>
            </w:r>
          </w:p>
        </w:tc>
        <w:tc>
          <w:tcPr>
            <w:tcW w:w="75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10A8AE9E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0</w:t>
            </w:r>
          </w:p>
        </w:tc>
        <w:tc>
          <w:tcPr>
            <w:tcW w:w="81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33B83604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0</w:t>
            </w:r>
          </w:p>
        </w:tc>
        <w:tc>
          <w:tcPr>
            <w:tcW w:w="98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32D262BE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0</w:t>
            </w:r>
          </w:p>
        </w:tc>
        <w:tc>
          <w:tcPr>
            <w:tcW w:w="71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71C9A002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0</w:t>
            </w:r>
          </w:p>
        </w:tc>
        <w:tc>
          <w:tcPr>
            <w:tcW w:w="689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1452B00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0</w:t>
            </w:r>
          </w:p>
        </w:tc>
      </w:tr>
    </w:tbl>
    <w:p w14:paraId="75A4B4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outlineLvl w:val="9"/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lang w:val="en-US" w:eastAsia="zh-CN"/>
        </w:rPr>
        <w:t>四、因政府信息公开申请行政复议、提起行政诉讼情况</w:t>
      </w:r>
    </w:p>
    <w:tbl>
      <w:tblPr>
        <w:tblStyle w:val="5"/>
        <w:tblW w:w="5000" w:type="pct"/>
        <w:jc w:val="center"/>
        <w:tblBorders>
          <w:top w:val="outset" w:color="000000" w:sz="6" w:space="0"/>
          <w:left w:val="outset" w:color="000000" w:sz="6" w:space="0"/>
          <w:bottom w:val="outset" w:color="000000" w:sz="6" w:space="0"/>
          <w:right w:val="outset" w:color="000000" w:sz="6" w:space="0"/>
          <w:insideH w:val="outset" w:color="000000" w:sz="6" w:space="0"/>
          <w:insideV w:val="outset" w:color="000000" w:sz="6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78"/>
        <w:gridCol w:w="578"/>
        <w:gridCol w:w="578"/>
        <w:gridCol w:w="578"/>
        <w:gridCol w:w="641"/>
        <w:gridCol w:w="578"/>
        <w:gridCol w:w="578"/>
        <w:gridCol w:w="578"/>
        <w:gridCol w:w="578"/>
        <w:gridCol w:w="641"/>
        <w:gridCol w:w="578"/>
        <w:gridCol w:w="578"/>
        <w:gridCol w:w="578"/>
        <w:gridCol w:w="579"/>
        <w:gridCol w:w="642"/>
      </w:tblGrid>
      <w:tr w14:paraId="65A6324F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835" w:type="dxa"/>
            <w:gridSpan w:val="5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3CB3F708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行政复议</w:t>
            </w:r>
          </w:p>
        </w:tc>
        <w:tc>
          <w:tcPr>
            <w:tcW w:w="5670" w:type="dxa"/>
            <w:gridSpan w:val="10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304BD2B2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行政诉讼</w:t>
            </w:r>
          </w:p>
        </w:tc>
      </w:tr>
      <w:tr w14:paraId="411592F7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55" w:type="dxa"/>
            <w:vMerge w:val="restar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4C4E3D46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结果维持</w:t>
            </w:r>
          </w:p>
        </w:tc>
        <w:tc>
          <w:tcPr>
            <w:tcW w:w="555" w:type="dxa"/>
            <w:vMerge w:val="restar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4B988B35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结果纠正</w:t>
            </w:r>
          </w:p>
        </w:tc>
        <w:tc>
          <w:tcPr>
            <w:tcW w:w="555" w:type="dxa"/>
            <w:vMerge w:val="restar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6CB41776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其他结果</w:t>
            </w:r>
          </w:p>
        </w:tc>
        <w:tc>
          <w:tcPr>
            <w:tcW w:w="555" w:type="dxa"/>
            <w:vMerge w:val="restar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190E9F05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尚未审结</w:t>
            </w:r>
          </w:p>
        </w:tc>
        <w:tc>
          <w:tcPr>
            <w:tcW w:w="555" w:type="dxa"/>
            <w:vMerge w:val="restar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1B4B4230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总计</w:t>
            </w:r>
          </w:p>
        </w:tc>
        <w:tc>
          <w:tcPr>
            <w:tcW w:w="2835" w:type="dxa"/>
            <w:gridSpan w:val="5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1CE7B255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未经复议直接起诉</w:t>
            </w:r>
          </w:p>
        </w:tc>
        <w:tc>
          <w:tcPr>
            <w:tcW w:w="2835" w:type="dxa"/>
            <w:gridSpan w:val="5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63E4CE20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复议后起诉</w:t>
            </w:r>
          </w:p>
        </w:tc>
      </w:tr>
      <w:tr w14:paraId="044754F7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55" w:type="dxa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404B3196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555" w:type="dxa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52F4CAA6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555" w:type="dxa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1BF59704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555" w:type="dxa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688FA124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555" w:type="dxa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19CB613B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5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641299AC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结果维持</w:t>
            </w:r>
          </w:p>
        </w:tc>
        <w:tc>
          <w:tcPr>
            <w:tcW w:w="5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79F16413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结果纠正</w:t>
            </w:r>
          </w:p>
        </w:tc>
        <w:tc>
          <w:tcPr>
            <w:tcW w:w="5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39765301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其他结果</w:t>
            </w:r>
          </w:p>
        </w:tc>
        <w:tc>
          <w:tcPr>
            <w:tcW w:w="5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5FA6BEE7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尚未审结</w:t>
            </w:r>
          </w:p>
        </w:tc>
        <w:tc>
          <w:tcPr>
            <w:tcW w:w="5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39499FD7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总计</w:t>
            </w:r>
          </w:p>
        </w:tc>
        <w:tc>
          <w:tcPr>
            <w:tcW w:w="5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707A1C37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结果维持</w:t>
            </w:r>
          </w:p>
        </w:tc>
        <w:tc>
          <w:tcPr>
            <w:tcW w:w="5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3DDFB2BB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结果纠正</w:t>
            </w:r>
          </w:p>
        </w:tc>
        <w:tc>
          <w:tcPr>
            <w:tcW w:w="5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4B39B18D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其他结果</w:t>
            </w:r>
          </w:p>
        </w:tc>
        <w:tc>
          <w:tcPr>
            <w:tcW w:w="5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15EB8197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尚未审结</w:t>
            </w:r>
          </w:p>
        </w:tc>
        <w:tc>
          <w:tcPr>
            <w:tcW w:w="5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50A73F83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总计</w:t>
            </w:r>
          </w:p>
        </w:tc>
      </w:tr>
      <w:tr w14:paraId="09404038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5D627C6A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0</w:t>
            </w:r>
          </w:p>
        </w:tc>
        <w:tc>
          <w:tcPr>
            <w:tcW w:w="5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0C944789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0</w:t>
            </w:r>
          </w:p>
        </w:tc>
        <w:tc>
          <w:tcPr>
            <w:tcW w:w="5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3395EB60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0</w:t>
            </w:r>
          </w:p>
        </w:tc>
        <w:tc>
          <w:tcPr>
            <w:tcW w:w="5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6F105B27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0</w:t>
            </w:r>
          </w:p>
        </w:tc>
        <w:tc>
          <w:tcPr>
            <w:tcW w:w="5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1B24DE1B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0</w:t>
            </w:r>
          </w:p>
        </w:tc>
        <w:tc>
          <w:tcPr>
            <w:tcW w:w="5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0A6678A7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0</w:t>
            </w:r>
          </w:p>
        </w:tc>
        <w:tc>
          <w:tcPr>
            <w:tcW w:w="5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4F6B3A1E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0</w:t>
            </w:r>
          </w:p>
        </w:tc>
        <w:tc>
          <w:tcPr>
            <w:tcW w:w="5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4E83E97A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0</w:t>
            </w:r>
          </w:p>
        </w:tc>
        <w:tc>
          <w:tcPr>
            <w:tcW w:w="5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1B576ED5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0</w:t>
            </w:r>
          </w:p>
        </w:tc>
        <w:tc>
          <w:tcPr>
            <w:tcW w:w="5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4812D352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0</w:t>
            </w:r>
          </w:p>
        </w:tc>
        <w:tc>
          <w:tcPr>
            <w:tcW w:w="5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32A7A298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0</w:t>
            </w:r>
          </w:p>
        </w:tc>
        <w:tc>
          <w:tcPr>
            <w:tcW w:w="5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57FBE58C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0</w:t>
            </w:r>
          </w:p>
        </w:tc>
        <w:tc>
          <w:tcPr>
            <w:tcW w:w="5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2547290A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0</w:t>
            </w:r>
          </w:p>
        </w:tc>
        <w:tc>
          <w:tcPr>
            <w:tcW w:w="5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1E84F624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0</w:t>
            </w:r>
          </w:p>
        </w:tc>
        <w:tc>
          <w:tcPr>
            <w:tcW w:w="5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 w14:paraId="1D72A21B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0</w:t>
            </w:r>
          </w:p>
        </w:tc>
      </w:tr>
    </w:tbl>
    <w:p w14:paraId="2FAAE5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五、</w:t>
      </w:r>
      <w:r>
        <w:rPr>
          <w:rFonts w:hint="eastAsia" w:ascii="黑体" w:hAnsi="黑体" w:eastAsia="黑体" w:cs="黑体"/>
          <w:sz w:val="32"/>
          <w:szCs w:val="32"/>
          <w:highlight w:val="none"/>
        </w:rPr>
        <w:t>存在的主要问题</w:t>
      </w:r>
    </w:p>
    <w:p w14:paraId="5489B8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  <w:t>（一）公开内容的深度与广度有待拓展。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当前主动公开的信息多集中于一般性工作动态，在涉及群众切身利益的重大决策、重点项目、民生资金使用等领域的全过程、精细化公开方面还不够深入。政策文件的解读形式较为单一，未能充分运用图表、案例、问答等多种方式增强解读效果。</w:t>
      </w:r>
    </w:p>
    <w:p w14:paraId="10B9656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  <w:t>（二）工作队伍的专业性与稳定性有待增强。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负责信息公开具体业务的人员存在流动性较大的情况，加之系统性、实操性的业务培训相对不足，导致部分工作人员对政策标准的把握、平台系统的操作、复杂申请的应对能力尚有欠缺，影响了工作的连贯性与专业性。</w:t>
      </w:r>
    </w:p>
    <w:p w14:paraId="37A157B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  <w:t>（三）公开平台的互动性与服务性有待提升。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现有公开平台在功能上仍以信息发布为主，政策咨询、在线互动、便民服务等功能的整合与应用尚不充分，未能充分利用新媒体渠道拓展公开的覆盖面和影响力，与群众“指尖上”的需求结合不够紧密。</w:t>
      </w:r>
    </w:p>
    <w:p w14:paraId="1E2055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黑体" w:hAnsi="黑体" w:eastAsia="黑体" w:cs="黑体"/>
          <w:sz w:val="32"/>
          <w:szCs w:val="32"/>
          <w:highlight w:val="none"/>
          <w:lang w:val="en-US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六、下一步改进措施</w:t>
      </w:r>
    </w:p>
    <w:p w14:paraId="791AC3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  <w:t>（一）聚焦重点领域，深化公开内容。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将严格对照基层政务公开标准指引，围绕乡村振兴、惠农补贴、社会救助、项目建设、财政资金等重点领域，制定更详细的公开目录与标准，推动决策、执行、管理、服务、结果信息全过程公开。着力加强政策解读工作，探索采用新闻发布、专家解读、动画视频、简明问答等多种形式，提升政策的知晓度和可及性。</w:t>
      </w:r>
    </w:p>
    <w:p w14:paraId="152938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  <w:t>（二）强化队伍建设，提升专业能力。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稳定信息公开工作骨干力量，建立规范的工作交接与传帮带机制。制定年度培训计划，定期组织开展面向分管领导和具体经办人员的法律法规、业务技能、平台操作、舆情应对等方面的专题培训与经验交流，切实提高队伍的整体业务素质和实操水平。</w:t>
      </w:r>
    </w:p>
    <w:p w14:paraId="246254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  <w:t>（三）优化平台功能，增强服务效能。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在持续维护好现有公开渠道的基础上，积极探索利用政务新媒体，如微信公众号等，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拓展公开和服务渠道。优化门户网站相关栏目设置，增强搜索查询的便捷性。探索增设互动交流模块，及时回应社会关切。推动信息公开与政务服务深度融合，使公开工作更好地服务于民、便利于民。</w:t>
      </w:r>
    </w:p>
    <w:p w14:paraId="49E99C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七</w:t>
      </w:r>
      <w:r>
        <w:rPr>
          <w:rFonts w:hint="eastAsia" w:ascii="黑体" w:hAnsi="黑体" w:eastAsia="黑体" w:cs="黑体"/>
          <w:sz w:val="32"/>
          <w:szCs w:val="32"/>
          <w:highlight w:val="none"/>
        </w:rPr>
        <w:t>、其他需要报告的事项</w:t>
      </w:r>
    </w:p>
    <w:p w14:paraId="55F43E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暂无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其他需要报告的事项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。 </w:t>
      </w:r>
    </w:p>
    <w:p w14:paraId="7C6FC401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firstLine="64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</w:p>
    <w:p w14:paraId="62BB102D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  　</w:t>
      </w:r>
    </w:p>
    <w:p w14:paraId="22B84AAB">
      <w:pPr>
        <w:pStyle w:val="4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840" w:rightChars="40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</w:p>
    <w:p w14:paraId="2CCEB570">
      <w:pPr>
        <w:pStyle w:val="4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840" w:rightChars="40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 xml:space="preserve">                       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长汀县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庵杰乡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人民政府 </w:t>
      </w:r>
    </w:p>
    <w:p w14:paraId="1E3B8425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840" w:rightChars="400" w:firstLine="640" w:firstLineChars="200"/>
        <w:textAlignment w:val="auto"/>
        <w:rPr>
          <w:rFonts w:hint="eastAsia" w:ascii="仿宋_GB2312" w:hAnsi="宋体" w:eastAsia="仿宋_GB2312" w:cs="宋体"/>
          <w:color w:val="000000"/>
          <w:sz w:val="32"/>
          <w:szCs w:val="32"/>
          <w:highlight w:val="none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　　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 xml:space="preserve">                    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20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26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27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日</w:t>
      </w:r>
    </w:p>
    <w:p w14:paraId="0C7A505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highlight w:val="none"/>
        </w:rPr>
      </w:pPr>
    </w:p>
    <w:p w14:paraId="0DE00A4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highlight w:val="none"/>
        </w:rPr>
      </w:pPr>
    </w:p>
    <w:p w14:paraId="7D29DC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</w:p>
    <w:p w14:paraId="119AE3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highlight w:val="none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066006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9F35000">
                          <w:pPr>
                            <w:pStyle w:val="2"/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  <w:t xml:space="preserve">— 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9F35000">
                    <w:pPr>
                      <w:pStyle w:val="2"/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  <w:t xml:space="preserve">— </w:t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83A2795"/>
    <w:multiLevelType w:val="singleLevel"/>
    <w:tmpl w:val="D83A2795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F5EA7390"/>
    <w:multiLevelType w:val="singleLevel"/>
    <w:tmpl w:val="F5EA7390"/>
    <w:lvl w:ilvl="0" w:tentative="0">
      <w:start w:val="1"/>
      <w:numFmt w:val="chineseCounting"/>
      <w:suff w:val="nothing"/>
      <w:lvlText w:val="（%1）"/>
      <w:lvlJc w:val="left"/>
      <w:rPr>
        <w:rFonts w:hint="eastAsia"/>
        <w:b/>
        <w:bCs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6E10C7"/>
    <w:rsid w:val="3C0C5969"/>
    <w:rsid w:val="426E10C7"/>
    <w:rsid w:val="46CD3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99"/>
    <w:pPr>
      <w:jc w:val="left"/>
    </w:pPr>
    <w:rPr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2467</Words>
  <Characters>2542</Characters>
  <Lines>0</Lines>
  <Paragraphs>0</Paragraphs>
  <TotalTime>4</TotalTime>
  <ScaleCrop>false</ScaleCrop>
  <LinksUpToDate>false</LinksUpToDate>
  <CharactersWithSpaces>2606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2026-01-27T03:07:00Z</dcterms:created>
  <dc:creator>供众.</dc:creator>
  <cp:lastModifiedBy>供众.</cp:lastModifiedBy>
  <dcterms:modified xsi:type="dcterms:W3CDTF">2026-01-28T08:20:41Z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E1C898EEEDD746F58B7CABFC121EEEBB_11</vt:lpwstr>
  </property>
  <property fmtid="{D5CDD505-2E9C-101B-9397-08002B2CF9AE}" pid="4" name="KSOTemplateDocerSaveRecord">
    <vt:lpwstr>eyJoZGlkIjoiYmIzMWMyZTk1YmUwZTMwNTU0YWM0YmE1YWVmMGI2N2UiLCJ1c2VySWQiOiI5MjE0ODMxMzcifQ==</vt:lpwstr>
  </property>
</Properties>
</file>