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20EF" w:rsidRDefault="000720EF">
      <w:pPr>
        <w:jc w:val="center"/>
        <w:rPr>
          <w:rFonts w:ascii="仿宋_GB2312" w:eastAsia="黑体"/>
          <w:sz w:val="32"/>
        </w:rPr>
      </w:pPr>
    </w:p>
    <w:p w:rsidR="000720EF" w:rsidRDefault="000720EF">
      <w:pPr>
        <w:jc w:val="center"/>
        <w:rPr>
          <w:rFonts w:ascii="仿宋_GB2312" w:eastAsia="黑体"/>
          <w:sz w:val="32"/>
        </w:rPr>
      </w:pPr>
    </w:p>
    <w:p w:rsidR="000720EF" w:rsidRDefault="00EC5458">
      <w:pPr>
        <w:jc w:val="center"/>
        <w:rPr>
          <w:rFonts w:ascii="仿宋_GB2312" w:eastAsia="黑体"/>
          <w:sz w:val="32"/>
        </w:rPr>
      </w:pPr>
      <w:r>
        <w:rPr>
          <w:rFonts w:ascii="仿宋_GB2312" w:eastAsia="黑体"/>
          <w:noProof/>
          <w:sz w:val="20"/>
        </w:rPr>
        <w:drawing>
          <wp:anchor distT="0" distB="0" distL="114300" distR="114300" simplePos="0" relativeHeight="251658240" behindDoc="0" locked="0" layoutInCell="1" allowOverlap="1">
            <wp:simplePos x="0" y="0"/>
            <wp:positionH relativeFrom="column">
              <wp:posOffset>144145</wp:posOffset>
            </wp:positionH>
            <wp:positionV relativeFrom="paragraph">
              <wp:posOffset>-47625</wp:posOffset>
            </wp:positionV>
            <wp:extent cx="5410200" cy="695325"/>
            <wp:effectExtent l="0" t="0" r="0" b="9525"/>
            <wp:wrapNone/>
            <wp:docPr id="2" name="Picture 2" descr="福建省龙岩市教育局文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福建省龙岩市教育局文件"/>
                    <pic:cNvPicPr>
                      <a:picLocks noChangeAspect="1"/>
                    </pic:cNvPicPr>
                  </pic:nvPicPr>
                  <pic:blipFill>
                    <a:blip r:embed="rId8" cstate="print"/>
                    <a:stretch>
                      <a:fillRect/>
                    </a:stretch>
                  </pic:blipFill>
                  <pic:spPr>
                    <a:xfrm>
                      <a:off x="0" y="0"/>
                      <a:ext cx="5410200" cy="695325"/>
                    </a:xfrm>
                    <a:prstGeom prst="rect">
                      <a:avLst/>
                    </a:prstGeom>
                    <a:noFill/>
                    <a:ln w="9525">
                      <a:noFill/>
                    </a:ln>
                  </pic:spPr>
                </pic:pic>
              </a:graphicData>
            </a:graphic>
          </wp:anchor>
        </w:drawing>
      </w:r>
    </w:p>
    <w:p w:rsidR="000720EF" w:rsidRDefault="000720EF">
      <w:pPr>
        <w:jc w:val="center"/>
        <w:rPr>
          <w:rFonts w:ascii="仿宋" w:eastAsia="仿宋" w:hAnsi="仿宋" w:cs="仿宋"/>
          <w:sz w:val="32"/>
          <w:szCs w:val="32"/>
        </w:rPr>
      </w:pPr>
    </w:p>
    <w:p w:rsidR="0033313B" w:rsidRDefault="0033313B">
      <w:pPr>
        <w:jc w:val="center"/>
        <w:rPr>
          <w:rFonts w:ascii="仿宋" w:eastAsia="仿宋" w:hAnsi="仿宋" w:cs="仿宋" w:hint="eastAsia"/>
          <w:sz w:val="32"/>
          <w:szCs w:val="32"/>
        </w:rPr>
      </w:pPr>
    </w:p>
    <w:p w:rsidR="000720EF" w:rsidRDefault="00EC5458">
      <w:pPr>
        <w:jc w:val="center"/>
        <w:rPr>
          <w:rFonts w:ascii="仿宋" w:eastAsia="仿宋" w:hAnsi="仿宋" w:cs="仿宋"/>
          <w:sz w:val="32"/>
          <w:szCs w:val="32"/>
        </w:rPr>
      </w:pPr>
      <w:r>
        <w:rPr>
          <w:rFonts w:ascii="仿宋" w:eastAsia="仿宋" w:hAnsi="仿宋" w:cs="仿宋" w:hint="eastAsia"/>
          <w:sz w:val="32"/>
          <w:szCs w:val="32"/>
        </w:rPr>
        <w:t>岩教人〔</w:t>
      </w:r>
      <w:r>
        <w:rPr>
          <w:rFonts w:ascii="仿宋" w:eastAsia="仿宋" w:hAnsi="仿宋" w:cs="仿宋" w:hint="eastAsia"/>
          <w:sz w:val="32"/>
          <w:szCs w:val="32"/>
        </w:rPr>
        <w:t>2019</w:t>
      </w:r>
      <w:r>
        <w:rPr>
          <w:rFonts w:ascii="仿宋" w:eastAsia="仿宋" w:hAnsi="仿宋" w:cs="仿宋" w:hint="eastAsia"/>
          <w:sz w:val="32"/>
          <w:szCs w:val="32"/>
        </w:rPr>
        <w:t>〕</w:t>
      </w:r>
      <w:r>
        <w:rPr>
          <w:rFonts w:ascii="仿宋" w:eastAsia="仿宋" w:hAnsi="仿宋" w:cs="仿宋" w:hint="eastAsia"/>
          <w:sz w:val="32"/>
          <w:szCs w:val="32"/>
        </w:rPr>
        <w:t>36</w:t>
      </w:r>
      <w:r>
        <w:rPr>
          <w:rFonts w:ascii="仿宋" w:eastAsia="仿宋" w:hAnsi="仿宋" w:cs="仿宋" w:hint="eastAsia"/>
          <w:sz w:val="32"/>
          <w:szCs w:val="32"/>
        </w:rPr>
        <w:t>号</w:t>
      </w:r>
    </w:p>
    <w:p w:rsidR="000720EF" w:rsidRDefault="000720EF">
      <w:pPr>
        <w:spacing w:line="500" w:lineRule="exact"/>
        <w:jc w:val="center"/>
        <w:rPr>
          <w:rFonts w:asciiTheme="majorEastAsia" w:eastAsiaTheme="majorEastAsia" w:hAnsiTheme="majorEastAsia" w:cstheme="majorEastAsia"/>
          <w:bCs/>
          <w:spacing w:val="-6"/>
          <w:sz w:val="44"/>
          <w:szCs w:val="44"/>
        </w:rPr>
      </w:pPr>
      <w:r w:rsidRPr="000720EF">
        <w:rPr>
          <w:rFonts w:ascii="仿宋_GB2312" w:eastAsia="黑体"/>
          <w:sz w:val="20"/>
        </w:rPr>
        <w:pict>
          <v:line id="_x0000_s1026" style="position:absolute;left:0;text-align:left;z-index:251659264" from="5.25pt,0" to="437.25pt,0" o:gfxdata="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FuhP3tIAAAAEAQAADwAAAAAAAAAB&#10;ACAAAAAiAAAAZHJzL2Rvd25yZXYueG1sUEsBAhQAFAAAAAgAh07iQALdLX/dAQAAlwMAAA4AAAAA&#10;AAAAAQAgAAAAIQEAAGRycy9lMm9Eb2MueG1sUEsFBgAAAAAGAAYAWQEAAHAFAAAAAA==&#10;" strokecolor="red" strokeweight="1.5pt"/>
        </w:pict>
      </w:r>
    </w:p>
    <w:p w:rsidR="000720EF" w:rsidRPr="0033313B" w:rsidRDefault="00EC5458">
      <w:pPr>
        <w:jc w:val="center"/>
        <w:rPr>
          <w:rFonts w:asciiTheme="majorEastAsia" w:eastAsiaTheme="majorEastAsia" w:hAnsiTheme="majorEastAsia" w:cs="黑体"/>
          <w:b/>
          <w:sz w:val="44"/>
          <w:szCs w:val="44"/>
        </w:rPr>
      </w:pPr>
      <w:r w:rsidRPr="0033313B">
        <w:rPr>
          <w:rFonts w:asciiTheme="majorEastAsia" w:eastAsiaTheme="majorEastAsia" w:hAnsiTheme="majorEastAsia" w:cs="黑体" w:hint="eastAsia"/>
          <w:b/>
          <w:sz w:val="44"/>
          <w:szCs w:val="44"/>
        </w:rPr>
        <w:t>龙岩市教育局关于印发龙岩市教师信用</w:t>
      </w:r>
    </w:p>
    <w:p w:rsidR="000720EF" w:rsidRPr="0033313B" w:rsidRDefault="00EC5458">
      <w:pPr>
        <w:jc w:val="center"/>
        <w:rPr>
          <w:rFonts w:asciiTheme="majorEastAsia" w:eastAsiaTheme="majorEastAsia" w:hAnsiTheme="majorEastAsia" w:cs="黑体"/>
          <w:b/>
          <w:sz w:val="44"/>
          <w:szCs w:val="44"/>
        </w:rPr>
      </w:pPr>
      <w:bookmarkStart w:id="0" w:name="_GoBack"/>
      <w:bookmarkEnd w:id="0"/>
      <w:r w:rsidRPr="0033313B">
        <w:rPr>
          <w:rFonts w:asciiTheme="majorEastAsia" w:eastAsiaTheme="majorEastAsia" w:hAnsiTheme="majorEastAsia" w:cs="黑体" w:hint="eastAsia"/>
          <w:b/>
          <w:sz w:val="44"/>
          <w:szCs w:val="44"/>
        </w:rPr>
        <w:t>“红黑名单”管理办法的通知</w:t>
      </w:r>
    </w:p>
    <w:p w:rsidR="000720EF" w:rsidRDefault="000720EF">
      <w:pPr>
        <w:spacing w:line="540" w:lineRule="exact"/>
        <w:rPr>
          <w:rFonts w:ascii="黑体" w:eastAsia="黑体" w:hAnsi="黑体" w:cs="黑体"/>
          <w:sz w:val="44"/>
          <w:szCs w:val="44"/>
        </w:rPr>
      </w:pPr>
    </w:p>
    <w:p w:rsidR="000720EF" w:rsidRDefault="00EC5458">
      <w:pPr>
        <w:spacing w:line="54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各县（市、区）教育局，市属</w:t>
      </w:r>
      <w:r>
        <w:rPr>
          <w:rFonts w:ascii="仿宋_GB2312" w:eastAsia="仿宋_GB2312" w:hAnsi="仿宋_GB2312" w:cs="仿宋_GB2312" w:hint="eastAsia"/>
          <w:sz w:val="32"/>
          <w:szCs w:val="32"/>
        </w:rPr>
        <w:t>学校（单位）</w:t>
      </w:r>
      <w:r>
        <w:rPr>
          <w:rFonts w:ascii="仿宋_GB2312" w:eastAsia="仿宋_GB2312" w:hAnsi="仿宋_GB2312" w:cs="仿宋_GB2312" w:hint="eastAsia"/>
          <w:sz w:val="32"/>
          <w:szCs w:val="32"/>
        </w:rPr>
        <w:t>：</w:t>
      </w:r>
    </w:p>
    <w:p w:rsidR="000720EF" w:rsidRDefault="00EC5458">
      <w:pPr>
        <w:spacing w:line="540" w:lineRule="exact"/>
        <w:ind w:firstLineChars="200" w:firstLine="640"/>
        <w:rPr>
          <w:rFonts w:ascii="仿宋_GB2312" w:eastAsia="仿宋_GB2312" w:cs="仿宋_GB2312"/>
          <w:kern w:val="0"/>
          <w:sz w:val="32"/>
          <w:szCs w:val="32"/>
          <w:lang/>
        </w:rPr>
      </w:pPr>
      <w:r>
        <w:rPr>
          <w:rFonts w:ascii="仿宋_GB2312" w:eastAsia="仿宋_GB2312" w:cs="仿宋_GB2312" w:hint="eastAsia"/>
          <w:kern w:val="0"/>
          <w:sz w:val="32"/>
          <w:szCs w:val="32"/>
          <w:lang/>
        </w:rPr>
        <w:t>现将《</w:t>
      </w:r>
      <w:r>
        <w:rPr>
          <w:rFonts w:ascii="仿宋_GB2312" w:eastAsia="仿宋_GB2312" w:cs="仿宋_GB2312" w:hint="eastAsia"/>
          <w:kern w:val="0"/>
          <w:sz w:val="32"/>
          <w:szCs w:val="32"/>
          <w:lang/>
        </w:rPr>
        <w:t>龙岩市</w:t>
      </w:r>
      <w:r>
        <w:rPr>
          <w:rFonts w:ascii="仿宋_GB2312" w:eastAsia="仿宋_GB2312" w:cs="仿宋_GB2312" w:hint="eastAsia"/>
          <w:kern w:val="0"/>
          <w:sz w:val="32"/>
          <w:szCs w:val="32"/>
          <w:lang/>
        </w:rPr>
        <w:t>教师</w:t>
      </w:r>
      <w:r>
        <w:rPr>
          <w:rFonts w:ascii="仿宋_GB2312" w:eastAsia="仿宋_GB2312" w:cs="仿宋_GB2312" w:hint="eastAsia"/>
          <w:kern w:val="0"/>
          <w:sz w:val="32"/>
          <w:szCs w:val="32"/>
          <w:lang/>
        </w:rPr>
        <w:t>信用“红黑名单”管理办法》印发给你们，请</w:t>
      </w:r>
      <w:r>
        <w:rPr>
          <w:rFonts w:ascii="仿宋_GB2312" w:eastAsia="仿宋_GB2312" w:cs="仿宋_GB2312" w:hint="eastAsia"/>
          <w:kern w:val="0"/>
          <w:sz w:val="32"/>
          <w:szCs w:val="32"/>
          <w:lang/>
        </w:rPr>
        <w:t>各地、各校认真</w:t>
      </w:r>
      <w:r>
        <w:rPr>
          <w:rFonts w:ascii="仿宋_GB2312" w:eastAsia="仿宋_GB2312" w:cs="仿宋_GB2312" w:hint="eastAsia"/>
          <w:kern w:val="0"/>
          <w:sz w:val="32"/>
          <w:szCs w:val="32"/>
          <w:lang/>
        </w:rPr>
        <w:t>遵照执行。</w:t>
      </w:r>
    </w:p>
    <w:p w:rsidR="000720EF" w:rsidRDefault="00EC5458">
      <w:pPr>
        <w:spacing w:line="540" w:lineRule="exact"/>
        <w:ind w:firstLineChars="200" w:firstLine="640"/>
        <w:rPr>
          <w:rFonts w:ascii="仿宋_GB2312" w:eastAsia="仿宋_GB2312" w:cs="仿宋_GB2312"/>
          <w:kern w:val="0"/>
          <w:sz w:val="32"/>
          <w:szCs w:val="32"/>
          <w:lang/>
        </w:rPr>
      </w:pPr>
      <w:r>
        <w:rPr>
          <w:rFonts w:ascii="仿宋_GB2312" w:eastAsia="仿宋_GB2312" w:cs="仿宋_GB2312" w:hint="eastAsia"/>
          <w:kern w:val="0"/>
          <w:sz w:val="32"/>
          <w:szCs w:val="32"/>
          <w:lang/>
        </w:rPr>
        <w:t xml:space="preserve">           </w:t>
      </w:r>
    </w:p>
    <w:p w:rsidR="000720EF" w:rsidRDefault="00EC5458">
      <w:pPr>
        <w:spacing w:line="540" w:lineRule="exact"/>
        <w:ind w:firstLineChars="200" w:firstLine="640"/>
        <w:rPr>
          <w:rFonts w:ascii="仿宋_GB2312" w:eastAsia="仿宋_GB2312" w:cs="仿宋_GB2312" w:hint="eastAsia"/>
          <w:kern w:val="0"/>
          <w:sz w:val="32"/>
          <w:szCs w:val="32"/>
          <w:lang/>
        </w:rPr>
      </w:pPr>
      <w:r>
        <w:rPr>
          <w:rFonts w:ascii="仿宋_GB2312" w:eastAsia="仿宋_GB2312" w:cs="仿宋_GB2312" w:hint="eastAsia"/>
          <w:kern w:val="0"/>
          <w:sz w:val="32"/>
          <w:szCs w:val="32"/>
          <w:lang/>
        </w:rPr>
        <w:t xml:space="preserve"> </w:t>
      </w:r>
    </w:p>
    <w:p w:rsidR="0033313B" w:rsidRDefault="0033313B">
      <w:pPr>
        <w:spacing w:line="540" w:lineRule="exact"/>
        <w:ind w:firstLineChars="200" w:firstLine="640"/>
        <w:rPr>
          <w:rFonts w:ascii="仿宋_GB2312" w:eastAsia="仿宋_GB2312" w:cs="仿宋_GB2312" w:hint="eastAsia"/>
          <w:kern w:val="0"/>
          <w:sz w:val="32"/>
          <w:szCs w:val="32"/>
          <w:lang/>
        </w:rPr>
      </w:pPr>
    </w:p>
    <w:p w:rsidR="0033313B" w:rsidRDefault="0033313B">
      <w:pPr>
        <w:spacing w:line="540" w:lineRule="exact"/>
        <w:ind w:firstLineChars="200" w:firstLine="640"/>
        <w:rPr>
          <w:rFonts w:ascii="仿宋_GB2312" w:eastAsia="仿宋_GB2312" w:cs="仿宋_GB2312" w:hint="eastAsia"/>
          <w:kern w:val="0"/>
          <w:sz w:val="32"/>
          <w:szCs w:val="32"/>
          <w:lang/>
        </w:rPr>
      </w:pPr>
    </w:p>
    <w:p w:rsidR="0033313B" w:rsidRDefault="0033313B">
      <w:pPr>
        <w:spacing w:line="540" w:lineRule="exact"/>
        <w:ind w:firstLineChars="200" w:firstLine="640"/>
        <w:rPr>
          <w:rFonts w:ascii="仿宋_GB2312" w:eastAsia="仿宋_GB2312" w:cs="仿宋_GB2312"/>
          <w:kern w:val="0"/>
          <w:sz w:val="32"/>
          <w:szCs w:val="32"/>
          <w:lang/>
        </w:rPr>
      </w:pPr>
    </w:p>
    <w:p w:rsidR="000720EF" w:rsidRDefault="00EC5458">
      <w:pPr>
        <w:spacing w:line="540" w:lineRule="exact"/>
        <w:ind w:firstLineChars="200" w:firstLine="640"/>
        <w:rPr>
          <w:rFonts w:ascii="仿宋_GB2312" w:eastAsia="仿宋_GB2312" w:cs="仿宋_GB2312"/>
          <w:kern w:val="0"/>
          <w:sz w:val="32"/>
          <w:szCs w:val="32"/>
          <w:lang/>
        </w:rPr>
      </w:pPr>
      <w:r>
        <w:rPr>
          <w:rFonts w:ascii="仿宋_GB2312" w:eastAsia="仿宋_GB2312" w:cs="仿宋_GB2312" w:hint="eastAsia"/>
          <w:kern w:val="0"/>
          <w:sz w:val="32"/>
          <w:szCs w:val="32"/>
          <w:lang/>
        </w:rPr>
        <w:t xml:space="preserve">                              </w:t>
      </w:r>
      <w:r>
        <w:rPr>
          <w:rFonts w:ascii="仿宋_GB2312" w:eastAsia="仿宋_GB2312" w:cs="仿宋_GB2312" w:hint="eastAsia"/>
          <w:kern w:val="0"/>
          <w:sz w:val="32"/>
          <w:szCs w:val="32"/>
          <w:lang/>
        </w:rPr>
        <w:t>龙岩市教育局</w:t>
      </w:r>
    </w:p>
    <w:p w:rsidR="000720EF" w:rsidRDefault="00EC5458">
      <w:pPr>
        <w:spacing w:line="540" w:lineRule="exact"/>
        <w:ind w:firstLineChars="200" w:firstLine="640"/>
        <w:rPr>
          <w:rFonts w:ascii="仿宋_GB2312" w:eastAsia="仿宋_GB2312" w:cs="仿宋_GB2312"/>
          <w:kern w:val="0"/>
          <w:sz w:val="32"/>
          <w:szCs w:val="32"/>
          <w:lang/>
        </w:rPr>
      </w:pPr>
      <w:r>
        <w:rPr>
          <w:rFonts w:ascii="仿宋_GB2312" w:eastAsia="仿宋_GB2312" w:cs="仿宋_GB2312" w:hint="eastAsia"/>
          <w:kern w:val="0"/>
          <w:sz w:val="32"/>
          <w:szCs w:val="32"/>
          <w:lang/>
        </w:rPr>
        <w:t xml:space="preserve">                             2019</w:t>
      </w:r>
      <w:r>
        <w:rPr>
          <w:rFonts w:ascii="仿宋_GB2312" w:eastAsia="仿宋_GB2312" w:cs="仿宋_GB2312" w:hint="eastAsia"/>
          <w:kern w:val="0"/>
          <w:sz w:val="32"/>
          <w:szCs w:val="32"/>
          <w:lang/>
        </w:rPr>
        <w:t>年</w:t>
      </w:r>
      <w:r>
        <w:rPr>
          <w:rFonts w:ascii="仿宋_GB2312" w:eastAsia="仿宋_GB2312" w:cs="仿宋_GB2312" w:hint="eastAsia"/>
          <w:kern w:val="0"/>
          <w:sz w:val="32"/>
          <w:szCs w:val="32"/>
          <w:lang/>
        </w:rPr>
        <w:t>4</w:t>
      </w:r>
      <w:r>
        <w:rPr>
          <w:rFonts w:ascii="仿宋_GB2312" w:eastAsia="仿宋_GB2312" w:cs="仿宋_GB2312" w:hint="eastAsia"/>
          <w:kern w:val="0"/>
          <w:sz w:val="32"/>
          <w:szCs w:val="32"/>
          <w:lang/>
        </w:rPr>
        <w:t>月</w:t>
      </w:r>
      <w:r>
        <w:rPr>
          <w:rFonts w:ascii="仿宋_GB2312" w:eastAsia="仿宋_GB2312" w:cs="仿宋_GB2312" w:hint="eastAsia"/>
          <w:kern w:val="0"/>
          <w:sz w:val="32"/>
          <w:szCs w:val="32"/>
          <w:lang/>
        </w:rPr>
        <w:t>12</w:t>
      </w:r>
      <w:r>
        <w:rPr>
          <w:rFonts w:ascii="仿宋_GB2312" w:eastAsia="仿宋_GB2312" w:cs="仿宋_GB2312" w:hint="eastAsia"/>
          <w:kern w:val="0"/>
          <w:sz w:val="32"/>
          <w:szCs w:val="32"/>
          <w:lang/>
        </w:rPr>
        <w:t>日</w:t>
      </w:r>
    </w:p>
    <w:p w:rsidR="000720EF" w:rsidRDefault="000720EF">
      <w:pPr>
        <w:spacing w:line="540" w:lineRule="exact"/>
        <w:rPr>
          <w:rFonts w:ascii="仿宋_GB2312" w:eastAsia="仿宋_GB2312" w:hAnsi="仿宋_GB2312" w:cs="仿宋_GB2312"/>
          <w:sz w:val="32"/>
          <w:szCs w:val="32"/>
        </w:rPr>
      </w:pPr>
    </w:p>
    <w:p w:rsidR="000720EF" w:rsidRDefault="000720EF">
      <w:pPr>
        <w:spacing w:line="540" w:lineRule="exact"/>
        <w:jc w:val="center"/>
        <w:rPr>
          <w:rFonts w:ascii="黑体" w:eastAsia="黑体" w:hAnsi="黑体" w:cs="黑体"/>
          <w:sz w:val="44"/>
          <w:szCs w:val="44"/>
        </w:rPr>
      </w:pPr>
    </w:p>
    <w:p w:rsidR="000720EF" w:rsidRDefault="000720EF">
      <w:pPr>
        <w:spacing w:line="540" w:lineRule="exact"/>
        <w:jc w:val="center"/>
        <w:rPr>
          <w:rFonts w:ascii="黑体" w:eastAsia="黑体" w:hAnsi="黑体" w:cs="黑体"/>
          <w:sz w:val="44"/>
          <w:szCs w:val="44"/>
        </w:rPr>
      </w:pPr>
    </w:p>
    <w:p w:rsidR="000720EF" w:rsidRDefault="000720EF">
      <w:pPr>
        <w:spacing w:line="540" w:lineRule="exact"/>
        <w:jc w:val="center"/>
        <w:rPr>
          <w:rFonts w:ascii="黑体" w:eastAsia="黑体" w:hAnsi="黑体" w:cs="黑体"/>
          <w:sz w:val="44"/>
          <w:szCs w:val="44"/>
        </w:rPr>
      </w:pPr>
    </w:p>
    <w:p w:rsidR="000720EF" w:rsidRDefault="00EC5458">
      <w:pPr>
        <w:spacing w:line="540" w:lineRule="exact"/>
        <w:jc w:val="center"/>
        <w:rPr>
          <w:rFonts w:ascii="黑体" w:eastAsia="黑体" w:hAnsi="黑体" w:cs="黑体"/>
          <w:sz w:val="44"/>
          <w:szCs w:val="44"/>
        </w:rPr>
      </w:pPr>
      <w:r>
        <w:rPr>
          <w:rFonts w:ascii="黑体" w:eastAsia="黑体" w:hAnsi="黑体" w:cs="黑体" w:hint="eastAsia"/>
          <w:sz w:val="44"/>
          <w:szCs w:val="44"/>
        </w:rPr>
        <w:lastRenderedPageBreak/>
        <w:t>龙岩市教师信用“红黑名单”管理办法</w:t>
      </w:r>
    </w:p>
    <w:p w:rsidR="000720EF" w:rsidRDefault="000720EF">
      <w:pPr>
        <w:spacing w:line="540" w:lineRule="exact"/>
        <w:jc w:val="center"/>
        <w:rPr>
          <w:rFonts w:ascii="黑体" w:eastAsia="黑体" w:hAnsi="黑体" w:cs="黑体"/>
          <w:sz w:val="32"/>
          <w:szCs w:val="32"/>
        </w:rPr>
      </w:pPr>
    </w:p>
    <w:p w:rsidR="000720EF" w:rsidRDefault="00EC5458">
      <w:pPr>
        <w:numPr>
          <w:ilvl w:val="0"/>
          <w:numId w:val="1"/>
        </w:numPr>
        <w:adjustRightInd w:val="0"/>
        <w:snapToGrid w:val="0"/>
        <w:spacing w:line="540" w:lineRule="exact"/>
        <w:ind w:firstLine="640"/>
        <w:jc w:val="center"/>
        <w:rPr>
          <w:rFonts w:ascii="仿宋" w:eastAsia="仿宋" w:hAnsi="仿宋" w:cs="仿宋"/>
          <w:sz w:val="32"/>
          <w:szCs w:val="32"/>
        </w:rPr>
      </w:pPr>
      <w:r>
        <w:rPr>
          <w:rFonts w:ascii="仿宋_GB2312" w:eastAsia="仿宋_GB2312" w:hAnsi="宋体" w:cs="仿宋_GB2312" w:hint="eastAsia"/>
          <w:sz w:val="32"/>
          <w:szCs w:val="32"/>
        </w:rPr>
        <w:t xml:space="preserve"> </w:t>
      </w:r>
      <w:r>
        <w:rPr>
          <w:rFonts w:ascii="仿宋_GB2312" w:eastAsia="仿宋_GB2312" w:hAnsi="宋体" w:cs="仿宋_GB2312"/>
          <w:sz w:val="32"/>
          <w:szCs w:val="32"/>
        </w:rPr>
        <w:t>为</w:t>
      </w:r>
      <w:r>
        <w:rPr>
          <w:rFonts w:ascii="仿宋_GB2312" w:eastAsia="仿宋_GB2312" w:hAnsi="宋体" w:cs="仿宋_GB2312" w:hint="eastAsia"/>
          <w:sz w:val="32"/>
          <w:szCs w:val="32"/>
        </w:rPr>
        <w:t>了</w:t>
      </w:r>
      <w:r>
        <w:rPr>
          <w:rFonts w:ascii="仿宋_GB2312" w:eastAsia="仿宋_GB2312" w:hAnsi="宋体" w:cs="仿宋_GB2312"/>
          <w:sz w:val="32"/>
          <w:szCs w:val="32"/>
        </w:rPr>
        <w:t>加快推进</w:t>
      </w:r>
      <w:r>
        <w:rPr>
          <w:rFonts w:ascii="仿宋_GB2312" w:eastAsia="仿宋_GB2312" w:hAnsi="宋体" w:cs="仿宋_GB2312" w:hint="eastAsia"/>
          <w:sz w:val="32"/>
          <w:szCs w:val="32"/>
        </w:rPr>
        <w:t>教师</w:t>
      </w:r>
      <w:r>
        <w:rPr>
          <w:rFonts w:ascii="仿宋_GB2312" w:eastAsia="仿宋_GB2312" w:hAnsi="宋体" w:cs="仿宋_GB2312" w:hint="eastAsia"/>
          <w:sz w:val="32"/>
          <w:szCs w:val="32"/>
        </w:rPr>
        <w:t>信用体系建设</w:t>
      </w:r>
      <w:r>
        <w:rPr>
          <w:rFonts w:ascii="仿宋_GB2312" w:eastAsia="仿宋_GB2312" w:hAnsi="宋体" w:cs="仿宋_GB2312" w:hint="eastAsia"/>
          <w:sz w:val="32"/>
          <w:szCs w:val="32"/>
        </w:rPr>
        <w:t>，</w:t>
      </w:r>
      <w:r>
        <w:rPr>
          <w:rFonts w:ascii="仿宋_GB2312" w:eastAsia="仿宋_GB2312" w:hAnsi="宋体" w:cs="仿宋_GB2312"/>
          <w:sz w:val="32"/>
          <w:szCs w:val="32"/>
          <w:shd w:val="clear" w:color="auto" w:fill="FFFFFF"/>
        </w:rPr>
        <w:t>完善</w:t>
      </w:r>
      <w:r>
        <w:rPr>
          <w:rFonts w:ascii="仿宋_GB2312" w:eastAsia="仿宋_GB2312" w:hAnsi="宋体" w:cs="仿宋_GB2312" w:hint="eastAsia"/>
          <w:sz w:val="32"/>
          <w:szCs w:val="32"/>
          <w:shd w:val="clear" w:color="auto" w:fill="FFFFFF"/>
        </w:rPr>
        <w:t>教师</w:t>
      </w:r>
      <w:r>
        <w:rPr>
          <w:rFonts w:ascii="仿宋_GB2312" w:eastAsia="仿宋_GB2312" w:hAnsi="宋体" w:cs="仿宋_GB2312"/>
          <w:sz w:val="32"/>
          <w:szCs w:val="32"/>
          <w:shd w:val="clear" w:color="auto" w:fill="FFFFFF"/>
        </w:rPr>
        <w:t>职业道德规范，加强</w:t>
      </w:r>
      <w:r>
        <w:rPr>
          <w:rFonts w:ascii="仿宋_GB2312" w:eastAsia="仿宋_GB2312" w:hAnsi="宋体" w:cs="仿宋_GB2312" w:hint="eastAsia"/>
          <w:sz w:val="32"/>
          <w:szCs w:val="32"/>
          <w:shd w:val="clear" w:color="auto" w:fill="FFFFFF"/>
        </w:rPr>
        <w:t>教师</w:t>
      </w:r>
      <w:r>
        <w:rPr>
          <w:rFonts w:ascii="仿宋_GB2312" w:eastAsia="仿宋_GB2312" w:hAnsi="宋体" w:cs="仿宋_GB2312"/>
          <w:sz w:val="32"/>
          <w:szCs w:val="32"/>
          <w:shd w:val="clear" w:color="auto" w:fill="FFFFFF"/>
        </w:rPr>
        <w:t>诚信教育，建立严重失信</w:t>
      </w:r>
      <w:r>
        <w:rPr>
          <w:rFonts w:ascii="仿宋_GB2312" w:eastAsia="仿宋_GB2312" w:hAnsi="宋体" w:cs="仿宋_GB2312" w:hint="eastAsia"/>
          <w:sz w:val="32"/>
          <w:szCs w:val="32"/>
          <w:shd w:val="clear" w:color="auto" w:fill="FFFFFF"/>
        </w:rPr>
        <w:t>教师</w:t>
      </w:r>
      <w:r>
        <w:rPr>
          <w:rFonts w:ascii="Times New Roman" w:eastAsia="宋体" w:hAnsi="Times New Roman" w:cs="Times New Roman"/>
          <w:sz w:val="32"/>
          <w:szCs w:val="32"/>
          <w:shd w:val="clear" w:color="auto" w:fill="FFFFFF"/>
        </w:rPr>
        <w:t>“</w:t>
      </w:r>
      <w:r>
        <w:rPr>
          <w:rFonts w:ascii="仿宋_GB2312" w:eastAsia="仿宋_GB2312" w:hAnsi="宋体" w:cs="仿宋_GB2312" w:hint="eastAsia"/>
          <w:sz w:val="32"/>
          <w:szCs w:val="32"/>
          <w:shd w:val="clear" w:color="auto" w:fill="FFFFFF"/>
        </w:rPr>
        <w:t>黑名单</w:t>
      </w:r>
      <w:r>
        <w:rPr>
          <w:rFonts w:ascii="Times New Roman" w:eastAsia="宋体" w:hAnsi="Times New Roman" w:cs="Times New Roman"/>
          <w:sz w:val="32"/>
          <w:szCs w:val="32"/>
          <w:shd w:val="clear" w:color="auto" w:fill="FFFFFF"/>
        </w:rPr>
        <w:t>”</w:t>
      </w:r>
      <w:r>
        <w:rPr>
          <w:rFonts w:ascii="仿宋_GB2312" w:eastAsia="仿宋_GB2312" w:hAnsi="宋体" w:cs="仿宋_GB2312" w:hint="eastAsia"/>
          <w:sz w:val="32"/>
          <w:szCs w:val="32"/>
          <w:shd w:val="clear" w:color="auto" w:fill="FFFFFF"/>
        </w:rPr>
        <w:t>，健全</w:t>
      </w:r>
      <w:r>
        <w:rPr>
          <w:rFonts w:ascii="仿宋_GB2312" w:eastAsia="仿宋_GB2312" w:hAnsi="宋体" w:cs="仿宋_GB2312" w:hint="eastAsia"/>
          <w:sz w:val="32"/>
          <w:szCs w:val="32"/>
          <w:shd w:val="clear" w:color="auto" w:fill="FFFFFF"/>
        </w:rPr>
        <w:t>教师</w:t>
      </w:r>
      <w:r>
        <w:rPr>
          <w:rFonts w:ascii="仿宋_GB2312" w:eastAsia="仿宋_GB2312" w:hAnsi="宋体" w:cs="仿宋_GB2312" w:hint="eastAsia"/>
          <w:sz w:val="32"/>
          <w:szCs w:val="32"/>
          <w:shd w:val="clear" w:color="auto" w:fill="FFFFFF"/>
        </w:rPr>
        <w:t>守信联合激励和失信联合惩戒机制，</w:t>
      </w:r>
      <w:r>
        <w:rPr>
          <w:rFonts w:ascii="仿宋_GB2312" w:eastAsia="仿宋_GB2312" w:hAnsi="宋体" w:cs="仿宋_GB2312" w:hint="eastAsia"/>
          <w:sz w:val="32"/>
          <w:szCs w:val="32"/>
        </w:rPr>
        <w:t>褒扬诚信，惩戒失信，提高我市教师诚信意识和信用水平，营造优良信用环境，根据《中华人民共和国教师法》、</w:t>
      </w:r>
      <w:proofErr w:type="gramStart"/>
      <w:r>
        <w:rPr>
          <w:rFonts w:ascii="仿宋_GB2312" w:eastAsia="仿宋_GB2312" w:cs="仿宋_GB2312" w:hint="eastAsia"/>
          <w:kern w:val="0"/>
          <w:sz w:val="32"/>
          <w:szCs w:val="32"/>
          <w:lang/>
        </w:rPr>
        <w:t>《</w:t>
      </w:r>
      <w:proofErr w:type="gramEnd"/>
      <w:r>
        <w:rPr>
          <w:rFonts w:ascii="仿宋_GB2312" w:eastAsia="仿宋_GB2312" w:cs="仿宋_GB2312" w:hint="eastAsia"/>
          <w:kern w:val="0"/>
          <w:sz w:val="32"/>
          <w:szCs w:val="32"/>
          <w:lang/>
        </w:rPr>
        <w:t>国务院关于建</w:t>
      </w:r>
    </w:p>
    <w:p w:rsidR="000720EF" w:rsidRDefault="00EC5458">
      <w:pPr>
        <w:adjustRightInd w:val="0"/>
        <w:snapToGrid w:val="0"/>
        <w:spacing w:line="540" w:lineRule="exact"/>
        <w:rPr>
          <w:rFonts w:ascii="仿宋_GB2312" w:eastAsia="仿宋_GB2312" w:hAnsi="宋体" w:cs="仿宋_GB2312"/>
          <w:sz w:val="32"/>
          <w:szCs w:val="32"/>
        </w:rPr>
      </w:pPr>
      <w:r>
        <w:rPr>
          <w:rFonts w:ascii="仿宋_GB2312" w:eastAsia="仿宋_GB2312" w:cs="仿宋_GB2312" w:hint="eastAsia"/>
          <w:kern w:val="0"/>
          <w:sz w:val="32"/>
          <w:szCs w:val="32"/>
          <w:lang/>
        </w:rPr>
        <w:t>立完善守信联合激励和失信联合惩戒制度加快推进社会诚信建设的指导意见</w:t>
      </w:r>
      <w:proofErr w:type="gramStart"/>
      <w:r>
        <w:rPr>
          <w:rFonts w:ascii="仿宋_GB2312" w:eastAsia="仿宋_GB2312" w:cs="仿宋_GB2312" w:hint="eastAsia"/>
          <w:kern w:val="0"/>
          <w:sz w:val="32"/>
          <w:szCs w:val="32"/>
          <w:lang/>
        </w:rPr>
        <w:t>》</w:t>
      </w:r>
      <w:proofErr w:type="gramEnd"/>
      <w:r>
        <w:rPr>
          <w:rFonts w:ascii="仿宋_GB2312" w:eastAsia="仿宋_GB2312" w:cs="仿宋_GB2312" w:hint="eastAsia"/>
          <w:kern w:val="0"/>
          <w:sz w:val="32"/>
          <w:szCs w:val="32"/>
          <w:lang/>
        </w:rPr>
        <w:t>、</w:t>
      </w:r>
      <w:r>
        <w:rPr>
          <w:rFonts w:ascii="仿宋_GB2312" w:eastAsia="仿宋_GB2312" w:hAnsi="宋体" w:cs="仿宋_GB2312" w:hint="eastAsia"/>
          <w:sz w:val="32"/>
          <w:szCs w:val="32"/>
        </w:rPr>
        <w:t>《</w:t>
      </w:r>
      <w:r>
        <w:rPr>
          <w:rFonts w:ascii="仿宋" w:eastAsia="仿宋" w:hAnsi="仿宋" w:cs="仿宋" w:hint="eastAsia"/>
          <w:sz w:val="32"/>
          <w:szCs w:val="32"/>
        </w:rPr>
        <w:t>教育部关于印发〈新时代高校教师职业行为十项准则〉〈新时代中小学教师职业行为十项准则〉〈新时代幼儿园教师职业行为十项准则〉的通知</w:t>
      </w:r>
      <w:r>
        <w:rPr>
          <w:rFonts w:ascii="仿宋" w:eastAsia="仿宋" w:hAnsi="仿宋" w:cs="仿宋" w:hint="eastAsia"/>
          <w:sz w:val="32"/>
          <w:szCs w:val="32"/>
        </w:rPr>
        <w:t>》</w:t>
      </w:r>
      <w:r>
        <w:rPr>
          <w:rFonts w:ascii="仿宋" w:eastAsia="仿宋" w:hAnsi="仿宋" w:cs="仿宋" w:hint="eastAsia"/>
          <w:sz w:val="32"/>
          <w:szCs w:val="32"/>
        </w:rPr>
        <w:t>、《关于高校教师师德失范行为处理的指导意见》、《中小学教师违反职业道德行为处理办法（</w:t>
      </w:r>
      <w:r>
        <w:rPr>
          <w:rFonts w:ascii="仿宋" w:eastAsia="仿宋" w:hAnsi="仿宋" w:cs="仿宋" w:hint="eastAsia"/>
          <w:sz w:val="32"/>
          <w:szCs w:val="32"/>
        </w:rPr>
        <w:t>2018</w:t>
      </w:r>
      <w:r>
        <w:rPr>
          <w:rFonts w:ascii="仿宋" w:eastAsia="仿宋" w:hAnsi="仿宋" w:cs="仿宋" w:hint="eastAsia"/>
          <w:sz w:val="32"/>
          <w:szCs w:val="32"/>
        </w:rPr>
        <w:t>年修订）》、《幼儿园教师违反职业道德行为处理办法》，</w:t>
      </w:r>
      <w:r>
        <w:rPr>
          <w:rFonts w:ascii="仿宋_GB2312" w:eastAsia="仿宋_GB2312" w:hAnsi="宋体" w:cs="仿宋_GB2312" w:hint="eastAsia"/>
          <w:sz w:val="32"/>
          <w:szCs w:val="32"/>
        </w:rPr>
        <w:t>及有关法律、法规，制订本管理办法。</w:t>
      </w:r>
    </w:p>
    <w:p w:rsidR="000720EF" w:rsidRDefault="00EC5458">
      <w:pPr>
        <w:spacing w:line="540" w:lineRule="exact"/>
        <w:ind w:firstLineChars="200" w:firstLine="640"/>
        <w:rPr>
          <w:rFonts w:ascii="仿宋" w:eastAsia="仿宋" w:hAnsi="仿宋" w:cs="仿宋"/>
          <w:color w:val="0D0D0D"/>
          <w:sz w:val="32"/>
          <w:szCs w:val="32"/>
        </w:rPr>
      </w:pPr>
      <w:r>
        <w:rPr>
          <w:rFonts w:ascii="仿宋" w:eastAsia="仿宋" w:hAnsi="仿宋" w:cs="仿宋" w:hint="eastAsia"/>
          <w:color w:val="0D0D0D"/>
          <w:sz w:val="32"/>
          <w:szCs w:val="32"/>
        </w:rPr>
        <w:t>第二条</w:t>
      </w:r>
      <w:r>
        <w:rPr>
          <w:rFonts w:ascii="仿宋" w:eastAsia="仿宋" w:hAnsi="仿宋" w:cs="仿宋" w:hint="eastAsia"/>
          <w:color w:val="0D0D0D"/>
          <w:sz w:val="32"/>
          <w:szCs w:val="32"/>
        </w:rPr>
        <w:t xml:space="preserve">  </w:t>
      </w:r>
      <w:r>
        <w:rPr>
          <w:rFonts w:ascii="仿宋" w:eastAsia="仿宋" w:hAnsi="仿宋" w:cs="仿宋" w:hint="eastAsia"/>
          <w:color w:val="0D0D0D"/>
          <w:sz w:val="32"/>
          <w:szCs w:val="32"/>
        </w:rPr>
        <w:t>本管理办法适用于在龙岩市行政区域内的</w:t>
      </w:r>
      <w:r>
        <w:rPr>
          <w:rFonts w:ascii="仿宋" w:eastAsia="仿宋" w:hAnsi="仿宋" w:cs="仿宋" w:hint="eastAsia"/>
          <w:color w:val="0D0D0D"/>
          <w:sz w:val="32"/>
          <w:szCs w:val="32"/>
        </w:rPr>
        <w:t>各级各类</w:t>
      </w:r>
      <w:r>
        <w:rPr>
          <w:rFonts w:ascii="仿宋" w:eastAsia="仿宋" w:hAnsi="仿宋" w:cs="仿宋" w:hint="eastAsia"/>
          <w:color w:val="0D0D0D"/>
          <w:sz w:val="32"/>
          <w:szCs w:val="32"/>
        </w:rPr>
        <w:t>学校</w:t>
      </w:r>
      <w:r>
        <w:rPr>
          <w:rFonts w:ascii="仿宋" w:eastAsia="仿宋" w:hAnsi="仿宋" w:cs="仿宋" w:hint="eastAsia"/>
          <w:color w:val="0D0D0D"/>
          <w:sz w:val="32"/>
          <w:szCs w:val="32"/>
        </w:rPr>
        <w:t>在职</w:t>
      </w:r>
      <w:r>
        <w:rPr>
          <w:rFonts w:ascii="仿宋" w:eastAsia="仿宋" w:hAnsi="仿宋" w:cs="仿宋" w:hint="eastAsia"/>
          <w:color w:val="0D0D0D"/>
          <w:sz w:val="32"/>
          <w:szCs w:val="32"/>
        </w:rPr>
        <w:t>在</w:t>
      </w:r>
      <w:r>
        <w:rPr>
          <w:rFonts w:ascii="仿宋" w:eastAsia="仿宋" w:hAnsi="仿宋" w:cs="仿宋" w:hint="eastAsia"/>
          <w:color w:val="0D0D0D"/>
          <w:sz w:val="32"/>
          <w:szCs w:val="32"/>
        </w:rPr>
        <w:t>岗</w:t>
      </w:r>
      <w:r>
        <w:rPr>
          <w:rFonts w:ascii="仿宋" w:eastAsia="仿宋" w:hAnsi="仿宋" w:cs="仿宋" w:hint="eastAsia"/>
          <w:color w:val="0D0D0D"/>
          <w:sz w:val="32"/>
          <w:szCs w:val="32"/>
        </w:rPr>
        <w:t>教师的信用奖惩。将教师信用信息作为教师职称评聘、评优评先、绩效考核、教师资格定期注册</w:t>
      </w:r>
      <w:r>
        <w:rPr>
          <w:rFonts w:ascii="仿宋" w:eastAsia="仿宋" w:hAnsi="仿宋" w:cs="仿宋" w:hint="eastAsia"/>
          <w:color w:val="0D0D0D"/>
          <w:sz w:val="32"/>
          <w:szCs w:val="32"/>
        </w:rPr>
        <w:t>和干部选拔任用</w:t>
      </w:r>
      <w:r>
        <w:rPr>
          <w:rFonts w:ascii="仿宋" w:eastAsia="仿宋" w:hAnsi="仿宋" w:cs="仿宋" w:hint="eastAsia"/>
          <w:color w:val="0D0D0D"/>
          <w:sz w:val="32"/>
          <w:szCs w:val="32"/>
        </w:rPr>
        <w:t>等资格审查的重要依据。</w:t>
      </w:r>
    </w:p>
    <w:p w:rsidR="000720EF" w:rsidRDefault="00EC5458">
      <w:pPr>
        <w:spacing w:line="540" w:lineRule="exact"/>
        <w:ind w:firstLineChars="200" w:firstLine="640"/>
        <w:rPr>
          <w:rFonts w:ascii="仿宋" w:eastAsia="仿宋" w:hAnsi="仿宋" w:cs="仿宋"/>
          <w:color w:val="0D0D0D"/>
          <w:sz w:val="32"/>
          <w:szCs w:val="32"/>
        </w:rPr>
      </w:pPr>
      <w:r>
        <w:rPr>
          <w:rFonts w:ascii="仿宋" w:eastAsia="仿宋" w:hAnsi="仿宋" w:cs="仿宋" w:hint="eastAsia"/>
          <w:color w:val="0D0D0D"/>
          <w:sz w:val="32"/>
          <w:szCs w:val="32"/>
        </w:rPr>
        <w:t>第三条</w:t>
      </w:r>
      <w:r>
        <w:rPr>
          <w:rFonts w:ascii="仿宋" w:eastAsia="仿宋" w:hAnsi="仿宋" w:cs="仿宋" w:hint="eastAsia"/>
          <w:color w:val="0D0D0D"/>
          <w:sz w:val="32"/>
          <w:szCs w:val="32"/>
        </w:rPr>
        <w:t xml:space="preserve">  </w:t>
      </w:r>
      <w:r>
        <w:rPr>
          <w:rFonts w:ascii="仿宋" w:eastAsia="仿宋" w:hAnsi="仿宋" w:cs="仿宋" w:hint="eastAsia"/>
          <w:color w:val="0D0D0D"/>
          <w:sz w:val="32"/>
          <w:szCs w:val="32"/>
        </w:rPr>
        <w:t>列入</w:t>
      </w:r>
      <w:r>
        <w:rPr>
          <w:rFonts w:ascii="仿宋" w:eastAsia="仿宋" w:hAnsi="仿宋" w:cs="仿宋" w:hint="eastAsia"/>
          <w:color w:val="0D0D0D"/>
          <w:sz w:val="32"/>
          <w:szCs w:val="32"/>
        </w:rPr>
        <w:t>教师诚信“红名单”的对象</w:t>
      </w:r>
      <w:r>
        <w:rPr>
          <w:rFonts w:ascii="仿宋" w:eastAsia="仿宋" w:hAnsi="仿宋" w:cs="仿宋" w:hint="eastAsia"/>
          <w:color w:val="0D0D0D"/>
          <w:sz w:val="32"/>
          <w:szCs w:val="32"/>
        </w:rPr>
        <w:t>为</w:t>
      </w:r>
      <w:r>
        <w:rPr>
          <w:rFonts w:ascii="仿宋" w:eastAsia="仿宋" w:hAnsi="仿宋" w:cs="仿宋" w:hint="eastAsia"/>
          <w:color w:val="0D0D0D"/>
          <w:sz w:val="32"/>
          <w:szCs w:val="32"/>
        </w:rPr>
        <w:t>遵纪守法，热爱教育事业，具有良好的思想品德，受到</w:t>
      </w:r>
      <w:r>
        <w:rPr>
          <w:rFonts w:ascii="仿宋" w:eastAsia="仿宋" w:hAnsi="仿宋" w:cs="仿宋" w:hint="eastAsia"/>
          <w:color w:val="0D0D0D"/>
          <w:sz w:val="32"/>
          <w:szCs w:val="32"/>
        </w:rPr>
        <w:t>设区</w:t>
      </w:r>
      <w:r>
        <w:rPr>
          <w:rFonts w:ascii="仿宋" w:eastAsia="仿宋" w:hAnsi="仿宋" w:cs="仿宋" w:hint="eastAsia"/>
          <w:color w:val="0D0D0D"/>
          <w:sz w:val="32"/>
          <w:szCs w:val="32"/>
        </w:rPr>
        <w:t>市级及以上行政机关、</w:t>
      </w:r>
      <w:r>
        <w:rPr>
          <w:rFonts w:ascii="仿宋" w:eastAsia="仿宋" w:hAnsi="仿宋" w:cs="仿宋" w:hint="eastAsia"/>
          <w:color w:val="0D0D0D"/>
          <w:sz w:val="32"/>
          <w:szCs w:val="32"/>
        </w:rPr>
        <w:t>行业主管部门、</w:t>
      </w:r>
      <w:r>
        <w:rPr>
          <w:rFonts w:ascii="仿宋" w:eastAsia="仿宋" w:hAnsi="仿宋" w:cs="仿宋" w:hint="eastAsia"/>
          <w:color w:val="0D0D0D"/>
          <w:sz w:val="32"/>
          <w:szCs w:val="32"/>
        </w:rPr>
        <w:t>社会团体表彰或奖励，在行业内具有模范带头作用，对教师诚信建设具有积极推动作用的教师。</w:t>
      </w:r>
    </w:p>
    <w:p w:rsidR="000720EF" w:rsidRDefault="00EC5458">
      <w:pPr>
        <w:spacing w:line="540" w:lineRule="exact"/>
        <w:ind w:firstLineChars="200" w:firstLine="640"/>
        <w:rPr>
          <w:rFonts w:ascii="仿宋_GB2312" w:eastAsia="仿宋_GB2312" w:hAnsi="宋体" w:cs="仿宋_GB2312"/>
          <w:sz w:val="32"/>
          <w:szCs w:val="32"/>
        </w:rPr>
      </w:pPr>
      <w:r>
        <w:rPr>
          <w:rFonts w:ascii="仿宋_GB2312" w:eastAsia="仿宋_GB2312" w:hAnsi="宋体" w:cs="仿宋_GB2312" w:hint="eastAsia"/>
          <w:sz w:val="32"/>
          <w:szCs w:val="32"/>
        </w:rPr>
        <w:t>第四条</w:t>
      </w:r>
      <w:r>
        <w:rPr>
          <w:rFonts w:ascii="仿宋_GB2312" w:eastAsia="仿宋_GB2312" w:hAnsi="宋体" w:cs="仿宋_GB2312" w:hint="eastAsia"/>
          <w:sz w:val="32"/>
          <w:szCs w:val="32"/>
        </w:rPr>
        <w:t xml:space="preserve">  </w:t>
      </w:r>
      <w:r>
        <w:rPr>
          <w:rFonts w:ascii="仿宋_GB2312" w:eastAsia="仿宋_GB2312" w:hAnsi="宋体" w:cs="仿宋_GB2312" w:hint="eastAsia"/>
          <w:sz w:val="32"/>
          <w:szCs w:val="32"/>
        </w:rPr>
        <w:t>教师有下列</w:t>
      </w:r>
      <w:r>
        <w:rPr>
          <w:rFonts w:ascii="仿宋_GB2312" w:eastAsia="仿宋_GB2312" w:hAnsi="宋体" w:cs="仿宋_GB2312" w:hint="eastAsia"/>
          <w:sz w:val="32"/>
          <w:szCs w:val="32"/>
        </w:rPr>
        <w:t>情形</w:t>
      </w:r>
      <w:r>
        <w:rPr>
          <w:rFonts w:ascii="仿宋_GB2312" w:eastAsia="仿宋_GB2312" w:hAnsi="宋体" w:cs="仿宋_GB2312" w:hint="eastAsia"/>
          <w:sz w:val="32"/>
          <w:szCs w:val="32"/>
        </w:rPr>
        <w:t>之一的，属于严重失信行为，</w:t>
      </w:r>
      <w:r>
        <w:rPr>
          <w:rFonts w:ascii="仿宋_GB2312" w:eastAsia="仿宋_GB2312" w:hAnsi="宋体" w:cs="仿宋_GB2312" w:hint="eastAsia"/>
          <w:sz w:val="32"/>
          <w:szCs w:val="32"/>
        </w:rPr>
        <w:lastRenderedPageBreak/>
        <w:t>列入</w:t>
      </w:r>
      <w:r>
        <w:rPr>
          <w:rFonts w:ascii="仿宋_GB2312" w:eastAsia="仿宋_GB2312" w:hAnsi="宋体" w:cs="仿宋_GB2312" w:hint="eastAsia"/>
          <w:sz w:val="32"/>
          <w:szCs w:val="32"/>
        </w:rPr>
        <w:t>信用</w:t>
      </w:r>
      <w:r>
        <w:rPr>
          <w:rFonts w:ascii="仿宋_GB2312" w:eastAsia="仿宋_GB2312" w:hAnsi="宋体" w:cs="仿宋_GB2312" w:hint="eastAsia"/>
          <w:sz w:val="32"/>
          <w:szCs w:val="32"/>
        </w:rPr>
        <w:t>“黑名单”：</w:t>
      </w:r>
    </w:p>
    <w:p w:rsidR="000720EF" w:rsidRDefault="00EC5458">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w:t>
      </w:r>
      <w:r>
        <w:rPr>
          <w:rFonts w:ascii="仿宋" w:eastAsia="仿宋" w:hAnsi="仿宋" w:cs="仿宋" w:hint="eastAsia"/>
          <w:sz w:val="32"/>
          <w:szCs w:val="32"/>
        </w:rPr>
        <w:t>一）</w:t>
      </w:r>
      <w:r>
        <w:rPr>
          <w:rFonts w:ascii="仿宋" w:eastAsia="仿宋" w:hAnsi="仿宋" w:cs="仿宋" w:hint="eastAsia"/>
          <w:sz w:val="32"/>
          <w:szCs w:val="32"/>
        </w:rPr>
        <w:t>在教育教学活动中及其他场合有损害党中央权威、违背党的路线方针政策的言行</w:t>
      </w:r>
      <w:r>
        <w:rPr>
          <w:rFonts w:ascii="仿宋" w:eastAsia="仿宋" w:hAnsi="仿宋" w:cs="仿宋" w:hint="eastAsia"/>
          <w:sz w:val="32"/>
          <w:szCs w:val="32"/>
        </w:rPr>
        <w:t>；</w:t>
      </w:r>
      <w:r>
        <w:rPr>
          <w:rFonts w:ascii="仿宋" w:eastAsia="仿宋" w:hAnsi="仿宋" w:cs="仿宋" w:hint="eastAsia"/>
          <w:sz w:val="32"/>
          <w:szCs w:val="32"/>
        </w:rPr>
        <w:t>损害国家利益、社会公共利益，或违背社会公序良俗</w:t>
      </w:r>
      <w:r>
        <w:rPr>
          <w:rFonts w:ascii="仿宋" w:eastAsia="仿宋" w:hAnsi="仿宋" w:cs="仿宋" w:hint="eastAsia"/>
          <w:sz w:val="32"/>
          <w:szCs w:val="32"/>
        </w:rPr>
        <w:t>；</w:t>
      </w:r>
      <w:r>
        <w:rPr>
          <w:rFonts w:ascii="仿宋" w:eastAsia="仿宋" w:hAnsi="仿宋" w:cs="仿宋" w:hint="eastAsia"/>
          <w:sz w:val="32"/>
          <w:szCs w:val="32"/>
        </w:rPr>
        <w:t>通过课堂、论坛、讲座、信息网络及其他渠道发表、转发错误观点，或</w:t>
      </w:r>
      <w:r>
        <w:rPr>
          <w:rFonts w:ascii="仿宋" w:eastAsia="仿宋" w:hAnsi="仿宋" w:cs="仿宋" w:hint="eastAsia"/>
          <w:sz w:val="32"/>
          <w:szCs w:val="32"/>
          <w:shd w:val="clear" w:color="auto" w:fill="FFFFFF"/>
        </w:rPr>
        <w:t>无事生非、诬陷他人、造谣生事、</w:t>
      </w:r>
      <w:r>
        <w:rPr>
          <w:rFonts w:ascii="仿宋" w:eastAsia="仿宋" w:hAnsi="仿宋" w:cs="仿宋" w:hint="eastAsia"/>
          <w:sz w:val="32"/>
          <w:szCs w:val="32"/>
        </w:rPr>
        <w:t>编造散布虚假信息、不良信息</w:t>
      </w:r>
      <w:r>
        <w:rPr>
          <w:rFonts w:ascii="仿宋" w:eastAsia="仿宋" w:hAnsi="仿宋" w:cs="仿宋" w:hint="eastAsia"/>
          <w:sz w:val="32"/>
          <w:szCs w:val="32"/>
        </w:rPr>
        <w:t>。</w:t>
      </w:r>
    </w:p>
    <w:p w:rsidR="000720EF" w:rsidRDefault="00EC5458">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w:t>
      </w:r>
      <w:r>
        <w:rPr>
          <w:rFonts w:ascii="仿宋" w:eastAsia="仿宋" w:hAnsi="仿宋" w:cs="仿宋" w:hint="eastAsia"/>
          <w:sz w:val="32"/>
          <w:szCs w:val="32"/>
        </w:rPr>
        <w:t>二）</w:t>
      </w:r>
      <w:r>
        <w:rPr>
          <w:rFonts w:ascii="仿宋" w:eastAsia="仿宋" w:hAnsi="仿宋" w:cs="仿宋" w:hint="eastAsia"/>
          <w:sz w:val="32"/>
          <w:szCs w:val="32"/>
          <w:shd w:val="clear" w:color="auto" w:fill="FFFFFF"/>
        </w:rPr>
        <w:t>与黑恶势力有勾结的教师；在教育系统内拉帮结派，</w:t>
      </w:r>
      <w:r>
        <w:rPr>
          <w:rFonts w:ascii="仿宋" w:eastAsia="仿宋" w:hAnsi="仿宋" w:cs="仿宋" w:hint="eastAsia"/>
          <w:sz w:val="32"/>
          <w:szCs w:val="32"/>
          <w:shd w:val="clear" w:color="auto" w:fill="FFFFFF"/>
        </w:rPr>
        <w:t>为所欲为，对抗组织，幕后组织煽动、策划师生聚众闹事的人员；</w:t>
      </w:r>
      <w:r>
        <w:rPr>
          <w:rFonts w:ascii="仿宋_GB2312" w:eastAsia="仿宋_GB2312" w:hAnsi="宋体" w:cs="仿宋_GB2312" w:hint="eastAsia"/>
          <w:sz w:val="32"/>
          <w:szCs w:val="32"/>
        </w:rPr>
        <w:t>以非法方式表达诉求，故意不完成教育教学任务，干扰正常教育教学秩序，损害学生利益。</w:t>
      </w:r>
    </w:p>
    <w:p w:rsidR="000720EF" w:rsidRDefault="00EC5458">
      <w:pPr>
        <w:spacing w:line="540" w:lineRule="exact"/>
        <w:ind w:firstLineChars="200" w:firstLine="640"/>
        <w:rPr>
          <w:rFonts w:ascii="仿宋" w:eastAsia="仿宋" w:hAnsi="仿宋" w:cs="仿宋"/>
          <w:sz w:val="32"/>
          <w:szCs w:val="32"/>
        </w:rPr>
      </w:pPr>
      <w:r>
        <w:rPr>
          <w:rFonts w:ascii="仿宋" w:eastAsia="仿宋" w:hAnsi="仿宋" w:cs="仿宋" w:hint="eastAsia"/>
          <w:color w:val="000000"/>
          <w:sz w:val="32"/>
          <w:szCs w:val="32"/>
          <w:shd w:val="clear" w:color="auto" w:fill="FFFFFF"/>
        </w:rPr>
        <w:t>（</w:t>
      </w:r>
      <w:r>
        <w:rPr>
          <w:rFonts w:ascii="仿宋" w:eastAsia="仿宋" w:hAnsi="仿宋" w:cs="仿宋" w:hint="eastAsia"/>
          <w:color w:val="000000"/>
          <w:sz w:val="32"/>
          <w:szCs w:val="32"/>
          <w:shd w:val="clear" w:color="auto" w:fill="FFFFFF"/>
        </w:rPr>
        <w:t>三）</w:t>
      </w:r>
      <w:r>
        <w:rPr>
          <w:rFonts w:ascii="仿宋" w:eastAsia="仿宋" w:hAnsi="仿宋" w:cs="仿宋" w:hint="eastAsia"/>
          <w:color w:val="000000"/>
          <w:sz w:val="32"/>
          <w:szCs w:val="32"/>
          <w:shd w:val="clear" w:color="auto" w:fill="FFFFFF"/>
        </w:rPr>
        <w:t>非法集资、恶意逃废债务、骗取财政资金、电信诈骗、网络欺诈、金融欺诈、交通违法等严重失信行为。</w:t>
      </w:r>
    </w:p>
    <w:p w:rsidR="000720EF" w:rsidRDefault="00EC5458">
      <w:pPr>
        <w:adjustRightInd w:val="0"/>
        <w:snapToGrid w:val="0"/>
        <w:spacing w:line="540" w:lineRule="exact"/>
        <w:ind w:firstLineChars="200" w:firstLine="640"/>
        <w:rPr>
          <w:rFonts w:ascii="仿宋" w:eastAsia="仿宋" w:hAnsi="仿宋" w:cs="仿宋"/>
          <w:sz w:val="32"/>
          <w:szCs w:val="32"/>
        </w:rPr>
      </w:pPr>
      <w:r>
        <w:rPr>
          <w:rFonts w:ascii="仿宋" w:eastAsia="仿宋" w:hAnsi="仿宋" w:cs="仿宋" w:hint="eastAsia"/>
          <w:sz w:val="32"/>
          <w:szCs w:val="32"/>
          <w:shd w:val="clear" w:color="auto" w:fill="FFFFFF"/>
        </w:rPr>
        <w:t>（</w:t>
      </w:r>
      <w:r>
        <w:rPr>
          <w:rFonts w:ascii="仿宋" w:eastAsia="仿宋" w:hAnsi="仿宋" w:cs="仿宋" w:hint="eastAsia"/>
          <w:sz w:val="32"/>
          <w:szCs w:val="32"/>
          <w:shd w:val="clear" w:color="auto" w:fill="FFFFFF"/>
        </w:rPr>
        <w:t>四）</w:t>
      </w:r>
      <w:r>
        <w:rPr>
          <w:rFonts w:ascii="仿宋" w:eastAsia="仿宋" w:hAnsi="仿宋" w:cs="仿宋" w:hint="eastAsia"/>
          <w:sz w:val="32"/>
          <w:szCs w:val="32"/>
          <w:shd w:val="clear" w:color="auto" w:fill="FFFFFF"/>
        </w:rPr>
        <w:t>中共龙岩市委教育工委、龙岩市教育局《关于进一步治理教师违规从教行为，提振教师教书育人精气神的实施意见》（</w:t>
      </w:r>
      <w:proofErr w:type="gramStart"/>
      <w:r>
        <w:rPr>
          <w:rFonts w:ascii="仿宋" w:eastAsia="仿宋" w:hAnsi="仿宋" w:cs="仿宋" w:hint="eastAsia"/>
          <w:sz w:val="32"/>
          <w:szCs w:val="32"/>
          <w:shd w:val="clear" w:color="auto" w:fill="FFFFFF"/>
        </w:rPr>
        <w:t>岩委教</w:t>
      </w:r>
      <w:proofErr w:type="gramEnd"/>
      <w:r>
        <w:rPr>
          <w:rFonts w:ascii="仿宋" w:eastAsia="仿宋" w:hAnsi="仿宋" w:cs="仿宋" w:hint="eastAsia"/>
          <w:sz w:val="32"/>
          <w:szCs w:val="32"/>
          <w:shd w:val="clear" w:color="auto" w:fill="FFFFFF"/>
        </w:rPr>
        <w:t>〔</w:t>
      </w:r>
      <w:r>
        <w:rPr>
          <w:rFonts w:ascii="仿宋" w:eastAsia="仿宋" w:hAnsi="仿宋" w:cs="仿宋" w:hint="eastAsia"/>
          <w:sz w:val="32"/>
          <w:szCs w:val="32"/>
          <w:shd w:val="clear" w:color="auto" w:fill="FFFFFF"/>
        </w:rPr>
        <w:t>2017</w:t>
      </w:r>
      <w:r>
        <w:rPr>
          <w:rFonts w:ascii="仿宋" w:eastAsia="仿宋" w:hAnsi="仿宋" w:cs="仿宋" w:hint="eastAsia"/>
          <w:sz w:val="32"/>
          <w:szCs w:val="32"/>
          <w:shd w:val="clear" w:color="auto" w:fill="FFFFFF"/>
        </w:rPr>
        <w:t>〕</w:t>
      </w:r>
      <w:r>
        <w:rPr>
          <w:rFonts w:ascii="仿宋" w:eastAsia="仿宋" w:hAnsi="仿宋" w:cs="仿宋" w:hint="eastAsia"/>
          <w:sz w:val="32"/>
          <w:szCs w:val="32"/>
          <w:shd w:val="clear" w:color="auto" w:fill="FFFFFF"/>
        </w:rPr>
        <w:t>8</w:t>
      </w:r>
      <w:r>
        <w:rPr>
          <w:rFonts w:ascii="仿宋" w:eastAsia="仿宋" w:hAnsi="仿宋" w:cs="仿宋" w:hint="eastAsia"/>
          <w:sz w:val="32"/>
          <w:szCs w:val="32"/>
          <w:shd w:val="clear" w:color="auto" w:fill="FFFFFF"/>
        </w:rPr>
        <w:t>号）中所提到的</w:t>
      </w:r>
      <w:r>
        <w:rPr>
          <w:rFonts w:ascii="仿宋" w:eastAsia="仿宋" w:hAnsi="仿宋" w:cs="仿宋" w:hint="eastAsia"/>
          <w:color w:val="000000"/>
          <w:spacing w:val="15"/>
          <w:sz w:val="32"/>
          <w:szCs w:val="32"/>
          <w:shd w:val="clear" w:color="auto" w:fill="FFFFFF"/>
        </w:rPr>
        <w:t>教师参与有偿补课，违规接受礼品、礼金、宴请，“庸教、懒教、</w:t>
      </w:r>
      <w:proofErr w:type="gramStart"/>
      <w:r>
        <w:rPr>
          <w:rFonts w:ascii="仿宋" w:eastAsia="仿宋" w:hAnsi="仿宋" w:cs="仿宋" w:hint="eastAsia"/>
          <w:color w:val="000000"/>
          <w:spacing w:val="15"/>
          <w:sz w:val="32"/>
          <w:szCs w:val="32"/>
          <w:shd w:val="clear" w:color="auto" w:fill="FFFFFF"/>
        </w:rPr>
        <w:t>怠</w:t>
      </w:r>
      <w:proofErr w:type="gramEnd"/>
      <w:r>
        <w:rPr>
          <w:rFonts w:ascii="仿宋" w:eastAsia="仿宋" w:hAnsi="仿宋" w:cs="仿宋" w:hint="eastAsia"/>
          <w:color w:val="000000"/>
          <w:spacing w:val="15"/>
          <w:sz w:val="32"/>
          <w:szCs w:val="32"/>
          <w:shd w:val="clear" w:color="auto" w:fill="FFFFFF"/>
        </w:rPr>
        <w:t>教”，在编</w:t>
      </w:r>
      <w:proofErr w:type="gramStart"/>
      <w:r>
        <w:rPr>
          <w:rFonts w:ascii="仿宋" w:eastAsia="仿宋" w:hAnsi="仿宋" w:cs="仿宋" w:hint="eastAsia"/>
          <w:color w:val="000000"/>
          <w:spacing w:val="15"/>
          <w:sz w:val="32"/>
          <w:szCs w:val="32"/>
          <w:shd w:val="clear" w:color="auto" w:fill="FFFFFF"/>
        </w:rPr>
        <w:t>不</w:t>
      </w:r>
      <w:proofErr w:type="gramEnd"/>
      <w:r>
        <w:rPr>
          <w:rFonts w:ascii="仿宋" w:eastAsia="仿宋" w:hAnsi="仿宋" w:cs="仿宋" w:hint="eastAsia"/>
          <w:color w:val="000000"/>
          <w:spacing w:val="15"/>
          <w:sz w:val="32"/>
          <w:szCs w:val="32"/>
          <w:shd w:val="clear" w:color="auto" w:fill="FFFFFF"/>
        </w:rPr>
        <w:t>在岗、“吃空饷”等</w:t>
      </w:r>
      <w:r>
        <w:rPr>
          <w:rFonts w:ascii="仿宋" w:eastAsia="仿宋" w:hAnsi="仿宋" w:cs="仿宋" w:hint="eastAsia"/>
          <w:color w:val="000000"/>
          <w:spacing w:val="15"/>
          <w:sz w:val="32"/>
          <w:szCs w:val="32"/>
          <w:shd w:val="clear" w:color="auto" w:fill="FFFFFF"/>
        </w:rPr>
        <w:t>4</w:t>
      </w:r>
      <w:r>
        <w:rPr>
          <w:rFonts w:ascii="仿宋" w:eastAsia="仿宋" w:hAnsi="仿宋" w:cs="仿宋" w:hint="eastAsia"/>
          <w:color w:val="000000"/>
          <w:spacing w:val="15"/>
          <w:sz w:val="32"/>
          <w:szCs w:val="32"/>
          <w:shd w:val="clear" w:color="auto" w:fill="FFFFFF"/>
        </w:rPr>
        <w:t>种违规失信行为。</w:t>
      </w:r>
      <w:r>
        <w:rPr>
          <w:rFonts w:ascii="仿宋" w:eastAsia="仿宋" w:hAnsi="仿宋" w:cs="仿宋" w:hint="eastAsia"/>
          <w:color w:val="000000"/>
          <w:spacing w:val="15"/>
          <w:sz w:val="32"/>
          <w:szCs w:val="32"/>
          <w:shd w:val="clear" w:color="auto" w:fill="FFFFFF"/>
        </w:rPr>
        <w:t xml:space="preserve"> </w:t>
      </w:r>
    </w:p>
    <w:p w:rsidR="000720EF" w:rsidRDefault="00EC5458">
      <w:pPr>
        <w:adjustRightInd w:val="0"/>
        <w:snapToGrid w:val="0"/>
        <w:spacing w:line="540" w:lineRule="exact"/>
        <w:ind w:firstLineChars="200" w:firstLine="640"/>
        <w:rPr>
          <w:rFonts w:ascii="仿宋_GB2312" w:eastAsia="仿宋_GB2312" w:hAnsi="宋体" w:cs="仿宋_GB2312"/>
          <w:sz w:val="32"/>
          <w:szCs w:val="32"/>
        </w:rPr>
      </w:pPr>
      <w:r>
        <w:rPr>
          <w:rFonts w:ascii="仿宋" w:eastAsia="仿宋" w:hAnsi="仿宋" w:cs="仿宋" w:hint="eastAsia"/>
          <w:sz w:val="32"/>
          <w:szCs w:val="32"/>
        </w:rPr>
        <w:t>（五）</w:t>
      </w:r>
      <w:r>
        <w:rPr>
          <w:rFonts w:ascii="仿宋" w:eastAsia="仿宋" w:hAnsi="仿宋" w:cs="仿宋" w:hint="eastAsia"/>
          <w:sz w:val="32"/>
          <w:szCs w:val="32"/>
        </w:rPr>
        <w:t>要求学生从事与教学、科研、社会服务无关的事宜</w:t>
      </w:r>
      <w:r>
        <w:rPr>
          <w:rFonts w:ascii="仿宋" w:eastAsia="仿宋" w:hAnsi="仿宋" w:cs="仿宋" w:hint="eastAsia"/>
          <w:sz w:val="32"/>
          <w:szCs w:val="32"/>
        </w:rPr>
        <w:t>；</w:t>
      </w:r>
      <w:r>
        <w:rPr>
          <w:rFonts w:ascii="仿宋_GB2312" w:eastAsia="仿宋_GB2312" w:hAnsi="宋体" w:cs="仿宋_GB2312" w:hint="eastAsia"/>
          <w:sz w:val="32"/>
          <w:szCs w:val="32"/>
        </w:rPr>
        <w:t>参加或诱导学生参加非法组织、“黄、赌、毒”和迷信活动。</w:t>
      </w:r>
    </w:p>
    <w:p w:rsidR="000720EF" w:rsidRDefault="00EC5458">
      <w:pPr>
        <w:adjustRightInd w:val="0"/>
        <w:snapToGrid w:val="0"/>
        <w:spacing w:line="540" w:lineRule="exact"/>
        <w:ind w:firstLineChars="200" w:firstLine="640"/>
        <w:rPr>
          <w:rFonts w:ascii="仿宋" w:eastAsia="仿宋" w:hAnsi="仿宋" w:cs="仿宋"/>
          <w:sz w:val="32"/>
          <w:szCs w:val="32"/>
        </w:rPr>
      </w:pPr>
      <w:r>
        <w:rPr>
          <w:rFonts w:ascii="仿宋_GB2312" w:eastAsia="仿宋_GB2312" w:hAnsi="宋体" w:cs="仿宋_GB2312" w:hint="eastAsia"/>
          <w:sz w:val="32"/>
          <w:szCs w:val="32"/>
        </w:rPr>
        <w:t>（</w:t>
      </w:r>
      <w:r>
        <w:rPr>
          <w:rFonts w:ascii="仿宋_GB2312" w:eastAsia="仿宋_GB2312" w:hAnsi="宋体" w:cs="仿宋_GB2312" w:hint="eastAsia"/>
          <w:sz w:val="32"/>
          <w:szCs w:val="32"/>
        </w:rPr>
        <w:t>六）</w:t>
      </w:r>
      <w:r>
        <w:rPr>
          <w:rFonts w:ascii="仿宋" w:eastAsia="仿宋" w:hAnsi="仿宋" w:cs="仿宋" w:hint="eastAsia"/>
          <w:sz w:val="32"/>
          <w:szCs w:val="32"/>
        </w:rPr>
        <w:t>与学生发生不正当关系，</w:t>
      </w:r>
      <w:r>
        <w:rPr>
          <w:rFonts w:ascii="仿宋" w:eastAsia="仿宋" w:hAnsi="仿宋" w:cs="仿宋" w:hint="eastAsia"/>
          <w:sz w:val="32"/>
          <w:szCs w:val="32"/>
        </w:rPr>
        <w:t>对学生进行</w:t>
      </w:r>
      <w:r>
        <w:rPr>
          <w:rFonts w:ascii="仿宋" w:eastAsia="仿宋" w:hAnsi="仿宋" w:cs="仿宋" w:hint="eastAsia"/>
          <w:sz w:val="32"/>
          <w:szCs w:val="32"/>
        </w:rPr>
        <w:t>猥亵、性骚扰</w:t>
      </w:r>
      <w:r>
        <w:rPr>
          <w:rFonts w:ascii="仿宋" w:eastAsia="仿宋" w:hAnsi="仿宋" w:cs="仿宋" w:hint="eastAsia"/>
          <w:sz w:val="32"/>
          <w:szCs w:val="32"/>
        </w:rPr>
        <w:t>；</w:t>
      </w:r>
      <w:r>
        <w:rPr>
          <w:rFonts w:ascii="仿宋" w:eastAsia="仿宋" w:hAnsi="仿宋" w:cs="仿宋" w:hint="eastAsia"/>
          <w:sz w:val="32"/>
          <w:szCs w:val="32"/>
        </w:rPr>
        <w:t>歧视、侮辱</w:t>
      </w:r>
      <w:r>
        <w:rPr>
          <w:rFonts w:ascii="仿宋" w:eastAsia="仿宋" w:hAnsi="仿宋" w:cs="仿宋" w:hint="eastAsia"/>
          <w:sz w:val="32"/>
          <w:szCs w:val="32"/>
        </w:rPr>
        <w:t>、</w:t>
      </w:r>
      <w:r>
        <w:rPr>
          <w:rFonts w:ascii="仿宋" w:eastAsia="仿宋" w:hAnsi="仿宋" w:cs="仿宋" w:hint="eastAsia"/>
          <w:sz w:val="32"/>
          <w:szCs w:val="32"/>
        </w:rPr>
        <w:t>虐待、伤害</w:t>
      </w:r>
      <w:r>
        <w:rPr>
          <w:rFonts w:ascii="仿宋" w:eastAsia="仿宋" w:hAnsi="仿宋" w:cs="仿宋" w:hint="eastAsia"/>
          <w:sz w:val="32"/>
          <w:szCs w:val="32"/>
        </w:rPr>
        <w:t>、</w:t>
      </w:r>
      <w:r>
        <w:rPr>
          <w:rFonts w:ascii="仿宋" w:eastAsia="仿宋" w:hAnsi="仿宋" w:cs="仿宋" w:hint="eastAsia"/>
          <w:sz w:val="32"/>
          <w:szCs w:val="32"/>
        </w:rPr>
        <w:t>体罚和变相体罚学生。</w:t>
      </w:r>
    </w:p>
    <w:p w:rsidR="000720EF" w:rsidRDefault="00EC5458">
      <w:pPr>
        <w:adjustRightInd w:val="0"/>
        <w:snapToGrid w:val="0"/>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w:t>
      </w:r>
      <w:r>
        <w:rPr>
          <w:rFonts w:ascii="仿宋" w:eastAsia="仿宋" w:hAnsi="仿宋" w:cs="仿宋" w:hint="eastAsia"/>
          <w:sz w:val="32"/>
          <w:szCs w:val="32"/>
        </w:rPr>
        <w:t>七）</w:t>
      </w:r>
      <w:r>
        <w:rPr>
          <w:rFonts w:ascii="仿宋" w:eastAsia="仿宋" w:hAnsi="仿宋" w:cs="仿宋" w:hint="eastAsia"/>
          <w:sz w:val="32"/>
          <w:szCs w:val="32"/>
        </w:rPr>
        <w:t>在教育教学活动中遇突发事件、面临危险时，不顾学生安危，擅离职守，自行逃离。</w:t>
      </w:r>
    </w:p>
    <w:p w:rsidR="000720EF" w:rsidRDefault="00EC5458">
      <w:pPr>
        <w:spacing w:line="540" w:lineRule="exact"/>
        <w:ind w:firstLineChars="200" w:firstLine="640"/>
        <w:rPr>
          <w:rFonts w:ascii="仿宋_GB2312" w:eastAsia="仿宋_GB2312" w:hAnsi="宋体" w:cs="仿宋_GB2312"/>
          <w:sz w:val="32"/>
          <w:szCs w:val="32"/>
        </w:rPr>
      </w:pPr>
      <w:r>
        <w:rPr>
          <w:rFonts w:ascii="仿宋" w:eastAsia="仿宋" w:hAnsi="仿宋" w:cs="仿宋" w:hint="eastAsia"/>
          <w:sz w:val="32"/>
          <w:szCs w:val="32"/>
        </w:rPr>
        <w:t>（</w:t>
      </w:r>
      <w:r>
        <w:rPr>
          <w:rFonts w:ascii="仿宋" w:eastAsia="仿宋" w:hAnsi="仿宋" w:cs="仿宋" w:hint="eastAsia"/>
          <w:sz w:val="32"/>
          <w:szCs w:val="32"/>
        </w:rPr>
        <w:t>八）</w:t>
      </w:r>
      <w:r>
        <w:rPr>
          <w:rFonts w:ascii="仿宋_GB2312" w:eastAsia="仿宋_GB2312" w:hAnsi="宋体" w:cs="仿宋_GB2312" w:hint="eastAsia"/>
          <w:sz w:val="32"/>
          <w:szCs w:val="32"/>
        </w:rPr>
        <w:t>在科研中弄虚作假、</w:t>
      </w:r>
      <w:r>
        <w:rPr>
          <w:rFonts w:ascii="仿宋" w:eastAsia="仿宋" w:hAnsi="仿宋" w:cs="仿宋" w:hint="eastAsia"/>
          <w:sz w:val="32"/>
          <w:szCs w:val="32"/>
        </w:rPr>
        <w:t>抄袭剽窃、篡改侵吞他人学</w:t>
      </w:r>
      <w:r>
        <w:rPr>
          <w:rFonts w:ascii="仿宋" w:eastAsia="仿宋" w:hAnsi="仿宋" w:cs="仿宋" w:hint="eastAsia"/>
          <w:sz w:val="32"/>
          <w:szCs w:val="32"/>
        </w:rPr>
        <w:lastRenderedPageBreak/>
        <w:t>术成果，或滥用学术资源和学术影响</w:t>
      </w:r>
      <w:r>
        <w:rPr>
          <w:rFonts w:ascii="仿宋_GB2312" w:eastAsia="仿宋_GB2312" w:hAnsi="宋体" w:cs="仿宋_GB2312" w:hint="eastAsia"/>
          <w:sz w:val="32"/>
          <w:szCs w:val="32"/>
        </w:rPr>
        <w:t>，学术不端的。</w:t>
      </w:r>
    </w:p>
    <w:p w:rsidR="000720EF" w:rsidRDefault="00EC5458">
      <w:pPr>
        <w:adjustRightInd w:val="0"/>
        <w:snapToGrid w:val="0"/>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w:t>
      </w:r>
      <w:r>
        <w:rPr>
          <w:rFonts w:ascii="仿宋" w:eastAsia="仿宋" w:hAnsi="仿宋" w:cs="仿宋" w:hint="eastAsia"/>
          <w:sz w:val="32"/>
          <w:szCs w:val="32"/>
        </w:rPr>
        <w:t>九）</w:t>
      </w:r>
      <w:r>
        <w:rPr>
          <w:rFonts w:ascii="仿宋" w:eastAsia="仿宋" w:hAnsi="仿宋" w:cs="仿宋" w:hint="eastAsia"/>
          <w:sz w:val="32"/>
          <w:szCs w:val="32"/>
        </w:rPr>
        <w:t>在招生、考试、推优、保送</w:t>
      </w:r>
      <w:r>
        <w:rPr>
          <w:rFonts w:ascii="仿宋" w:eastAsia="仿宋" w:hAnsi="仿宋" w:cs="仿宋" w:hint="eastAsia"/>
          <w:sz w:val="32"/>
          <w:szCs w:val="32"/>
        </w:rPr>
        <w:t>、</w:t>
      </w:r>
      <w:r>
        <w:rPr>
          <w:rFonts w:ascii="仿宋" w:eastAsia="仿宋" w:hAnsi="仿宋" w:cs="仿宋" w:hint="eastAsia"/>
          <w:sz w:val="32"/>
          <w:szCs w:val="32"/>
        </w:rPr>
        <w:t>保</w:t>
      </w:r>
      <w:proofErr w:type="gramStart"/>
      <w:r>
        <w:rPr>
          <w:rFonts w:ascii="仿宋" w:eastAsia="仿宋" w:hAnsi="仿宋" w:cs="仿宋" w:hint="eastAsia"/>
          <w:sz w:val="32"/>
          <w:szCs w:val="32"/>
        </w:rPr>
        <w:t>研</w:t>
      </w:r>
      <w:proofErr w:type="gramEnd"/>
      <w:r>
        <w:rPr>
          <w:rFonts w:ascii="仿宋" w:eastAsia="仿宋" w:hAnsi="仿宋" w:cs="仿宋" w:hint="eastAsia"/>
          <w:sz w:val="32"/>
          <w:szCs w:val="32"/>
        </w:rPr>
        <w:t>、就业</w:t>
      </w:r>
      <w:r>
        <w:rPr>
          <w:rFonts w:ascii="仿宋" w:eastAsia="仿宋" w:hAnsi="仿宋" w:cs="仿宋" w:hint="eastAsia"/>
          <w:sz w:val="32"/>
          <w:szCs w:val="32"/>
        </w:rPr>
        <w:t>、</w:t>
      </w:r>
      <w:r>
        <w:rPr>
          <w:rFonts w:ascii="仿宋" w:eastAsia="仿宋" w:hAnsi="仿宋" w:cs="仿宋" w:hint="eastAsia"/>
          <w:sz w:val="32"/>
          <w:szCs w:val="32"/>
        </w:rPr>
        <w:t>评估、</w:t>
      </w:r>
      <w:r>
        <w:rPr>
          <w:rFonts w:ascii="仿宋" w:eastAsia="仿宋" w:hAnsi="仿宋" w:cs="仿宋" w:hint="eastAsia"/>
          <w:sz w:val="32"/>
          <w:szCs w:val="32"/>
        </w:rPr>
        <w:t>绩效考核、岗位聘用、职称评聘、评优评奖等工作中徇私舞弊、弄虚作假。</w:t>
      </w:r>
    </w:p>
    <w:p w:rsidR="000720EF" w:rsidRDefault="00EC5458">
      <w:pPr>
        <w:adjustRightInd w:val="0"/>
        <w:snapToGrid w:val="0"/>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w:t>
      </w:r>
      <w:r>
        <w:rPr>
          <w:rFonts w:ascii="仿宋" w:eastAsia="仿宋" w:hAnsi="仿宋" w:cs="仿宋" w:hint="eastAsia"/>
          <w:sz w:val="32"/>
          <w:szCs w:val="32"/>
        </w:rPr>
        <w:t>十）</w:t>
      </w:r>
      <w:r>
        <w:rPr>
          <w:rFonts w:ascii="仿宋" w:eastAsia="仿宋" w:hAnsi="仿宋" w:cs="仿宋" w:hint="eastAsia"/>
          <w:sz w:val="32"/>
          <w:szCs w:val="32"/>
        </w:rPr>
        <w:t>假公济私，</w:t>
      </w:r>
      <w:r>
        <w:rPr>
          <w:rFonts w:ascii="仿宋" w:eastAsia="仿宋" w:hAnsi="仿宋" w:cs="仿宋" w:hint="eastAsia"/>
          <w:sz w:val="32"/>
          <w:szCs w:val="32"/>
        </w:rPr>
        <w:t>擅自利用学校名义或校名、校徽、专利、场所等资源谋取个人利益。</w:t>
      </w:r>
    </w:p>
    <w:p w:rsidR="000720EF" w:rsidRDefault="00EC5458">
      <w:pPr>
        <w:spacing w:line="540" w:lineRule="exact"/>
        <w:ind w:firstLineChars="200" w:firstLine="640"/>
        <w:rPr>
          <w:rFonts w:ascii="仿宋" w:eastAsia="仿宋" w:hAnsi="仿宋" w:cs="仿宋"/>
          <w:color w:val="0D0D0D"/>
          <w:sz w:val="32"/>
          <w:szCs w:val="32"/>
        </w:rPr>
      </w:pPr>
      <w:r>
        <w:rPr>
          <w:rFonts w:ascii="仿宋_GB2312" w:eastAsia="仿宋_GB2312" w:hAnsi="宋体" w:cs="仿宋_GB2312" w:hint="eastAsia"/>
          <w:sz w:val="32"/>
          <w:szCs w:val="32"/>
        </w:rPr>
        <w:t>（</w:t>
      </w:r>
      <w:r>
        <w:rPr>
          <w:rFonts w:ascii="仿宋_GB2312" w:eastAsia="仿宋_GB2312" w:hAnsi="宋体" w:cs="仿宋_GB2312" w:hint="eastAsia"/>
          <w:sz w:val="32"/>
          <w:szCs w:val="32"/>
        </w:rPr>
        <w:t>十一）</w:t>
      </w:r>
      <w:r>
        <w:rPr>
          <w:rFonts w:ascii="仿宋" w:eastAsia="仿宋" w:hAnsi="仿宋" w:cs="仿宋" w:hint="eastAsia"/>
          <w:color w:val="0D0D0D"/>
          <w:sz w:val="32"/>
          <w:szCs w:val="32"/>
        </w:rPr>
        <w:t>因违法违纪行为受到</w:t>
      </w:r>
      <w:r>
        <w:rPr>
          <w:rFonts w:ascii="仿宋" w:eastAsia="仿宋" w:hAnsi="仿宋" w:cs="仿宋" w:hint="eastAsia"/>
          <w:color w:val="0D0D0D"/>
          <w:sz w:val="32"/>
          <w:szCs w:val="32"/>
        </w:rPr>
        <w:t>法律制裁、</w:t>
      </w:r>
      <w:r>
        <w:rPr>
          <w:rFonts w:ascii="仿宋" w:eastAsia="仿宋" w:hAnsi="仿宋" w:cs="仿宋" w:hint="eastAsia"/>
          <w:color w:val="0D0D0D"/>
          <w:sz w:val="32"/>
          <w:szCs w:val="32"/>
        </w:rPr>
        <w:t>纪律处分的；</w:t>
      </w:r>
      <w:r>
        <w:rPr>
          <w:rFonts w:ascii="仿宋" w:eastAsia="仿宋" w:hAnsi="仿宋" w:cs="仿宋" w:hint="eastAsia"/>
          <w:color w:val="0D0D0D"/>
          <w:sz w:val="32"/>
          <w:szCs w:val="32"/>
        </w:rPr>
        <w:t>被人民法院列为失信被执行人的；</w:t>
      </w:r>
      <w:r>
        <w:rPr>
          <w:rFonts w:ascii="仿宋" w:eastAsia="仿宋" w:hAnsi="仿宋" w:cs="仿宋" w:hint="eastAsia"/>
          <w:color w:val="0D0D0D"/>
          <w:sz w:val="32"/>
          <w:szCs w:val="32"/>
        </w:rPr>
        <w:t>其他严重违反诚信规范，造成不良影响和后果的。</w:t>
      </w:r>
    </w:p>
    <w:p w:rsidR="000720EF" w:rsidRDefault="00EC5458">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第五条</w:t>
      </w:r>
      <w:r>
        <w:rPr>
          <w:rFonts w:ascii="仿宋" w:eastAsia="仿宋" w:hAnsi="仿宋" w:cs="仿宋" w:hint="eastAsia"/>
          <w:sz w:val="32"/>
          <w:szCs w:val="32"/>
        </w:rPr>
        <w:t xml:space="preserve"> </w:t>
      </w:r>
      <w:r>
        <w:rPr>
          <w:rFonts w:ascii="仿宋" w:eastAsia="仿宋" w:hAnsi="仿宋" w:cs="仿宋" w:hint="eastAsia"/>
          <w:sz w:val="32"/>
          <w:szCs w:val="32"/>
        </w:rPr>
        <w:t>信用“红黑名单”</w:t>
      </w:r>
      <w:r>
        <w:rPr>
          <w:rFonts w:ascii="仿宋" w:eastAsia="仿宋" w:hAnsi="仿宋" w:cs="仿宋" w:hint="eastAsia"/>
          <w:sz w:val="32"/>
          <w:szCs w:val="32"/>
        </w:rPr>
        <w:t>有效期限为</w:t>
      </w:r>
      <w:r>
        <w:rPr>
          <w:rFonts w:ascii="仿宋" w:eastAsia="仿宋" w:hAnsi="仿宋" w:cs="仿宋" w:hint="eastAsia"/>
          <w:sz w:val="32"/>
          <w:szCs w:val="32"/>
        </w:rPr>
        <w:t>5</w:t>
      </w:r>
      <w:r>
        <w:rPr>
          <w:rFonts w:ascii="仿宋" w:eastAsia="仿宋" w:hAnsi="仿宋" w:cs="仿宋" w:hint="eastAsia"/>
          <w:sz w:val="32"/>
          <w:szCs w:val="32"/>
        </w:rPr>
        <w:t>年，</w:t>
      </w:r>
      <w:r>
        <w:rPr>
          <w:rFonts w:ascii="仿宋" w:eastAsia="仿宋" w:hAnsi="仿宋" w:cs="仿宋" w:hint="eastAsia"/>
          <w:sz w:val="32"/>
          <w:szCs w:val="32"/>
        </w:rPr>
        <w:t>以公布日期为准。“红黑名单”有效期限届满后，不再作为奖惩的依据。</w:t>
      </w:r>
      <w:r>
        <w:rPr>
          <w:rFonts w:ascii="仿宋" w:eastAsia="仿宋" w:hAnsi="仿宋" w:cs="宋体"/>
          <w:kern w:val="0"/>
          <w:sz w:val="32"/>
          <w:szCs w:val="32"/>
        </w:rPr>
        <w:t>受到剥夺政治权利或者故意犯罪受到有期徒刑以上刑事处罚的，丧失教师资格</w:t>
      </w:r>
      <w:r>
        <w:rPr>
          <w:rFonts w:ascii="仿宋" w:eastAsia="仿宋" w:hAnsi="仿宋" w:cs="宋体" w:hint="eastAsia"/>
          <w:kern w:val="0"/>
          <w:sz w:val="32"/>
          <w:szCs w:val="32"/>
        </w:rPr>
        <w:t>的，永久列入“黑名单”</w:t>
      </w:r>
      <w:r>
        <w:rPr>
          <w:rFonts w:ascii="仿宋" w:eastAsia="仿宋" w:hAnsi="仿宋" w:cs="宋体"/>
          <w:kern w:val="0"/>
          <w:sz w:val="32"/>
          <w:szCs w:val="32"/>
        </w:rPr>
        <w:t>。</w:t>
      </w:r>
    </w:p>
    <w:p w:rsidR="000720EF" w:rsidRDefault="00EC5458">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第六条</w:t>
      </w:r>
      <w:r>
        <w:rPr>
          <w:rFonts w:ascii="仿宋" w:eastAsia="仿宋" w:hAnsi="仿宋" w:cs="仿宋" w:hint="eastAsia"/>
          <w:sz w:val="32"/>
          <w:szCs w:val="32"/>
        </w:rPr>
        <w:t xml:space="preserve">  </w:t>
      </w:r>
      <w:r>
        <w:rPr>
          <w:rFonts w:ascii="仿宋" w:eastAsia="仿宋" w:hAnsi="仿宋" w:cs="仿宋" w:hint="eastAsia"/>
          <w:sz w:val="32"/>
          <w:szCs w:val="32"/>
        </w:rPr>
        <w:t>信用“红黑名单”</w:t>
      </w:r>
      <w:r>
        <w:rPr>
          <w:rFonts w:ascii="仿宋" w:eastAsia="仿宋" w:hAnsi="仿宋" w:cs="仿宋" w:hint="eastAsia"/>
          <w:sz w:val="32"/>
          <w:szCs w:val="32"/>
        </w:rPr>
        <w:t>公布程序：</w:t>
      </w:r>
      <w:r>
        <w:rPr>
          <w:rFonts w:ascii="仿宋" w:eastAsia="仿宋" w:hAnsi="仿宋" w:cs="仿宋" w:hint="eastAsia"/>
          <w:sz w:val="32"/>
          <w:szCs w:val="32"/>
        </w:rPr>
        <w:t xml:space="preserve"> </w:t>
      </w:r>
    </w:p>
    <w:p w:rsidR="000720EF" w:rsidRDefault="00EC5458" w:rsidP="0033313B">
      <w:pPr>
        <w:spacing w:line="540" w:lineRule="exact"/>
        <w:ind w:leftChars="200" w:left="420" w:firstLineChars="100" w:firstLine="320"/>
        <w:rPr>
          <w:rFonts w:ascii="仿宋" w:eastAsia="仿宋" w:hAnsi="仿宋" w:cs="仿宋"/>
          <w:color w:val="0D0D0D"/>
          <w:sz w:val="32"/>
          <w:szCs w:val="32"/>
        </w:rPr>
      </w:pPr>
      <w:r>
        <w:rPr>
          <w:rFonts w:ascii="仿宋" w:eastAsia="仿宋" w:hAnsi="仿宋" w:cs="仿宋" w:hint="eastAsia"/>
          <w:sz w:val="32"/>
          <w:szCs w:val="32"/>
        </w:rPr>
        <w:t>1.</w:t>
      </w:r>
      <w:r>
        <w:rPr>
          <w:rFonts w:ascii="仿宋" w:eastAsia="仿宋" w:hAnsi="仿宋" w:cs="仿宋" w:hint="eastAsia"/>
          <w:sz w:val="32"/>
          <w:szCs w:val="32"/>
        </w:rPr>
        <w:t>名单收集。</w:t>
      </w:r>
      <w:r>
        <w:rPr>
          <w:rFonts w:ascii="仿宋" w:eastAsia="仿宋" w:hAnsi="仿宋" w:cs="仿宋" w:hint="eastAsia"/>
          <w:color w:val="0D0D0D"/>
          <w:sz w:val="32"/>
          <w:szCs w:val="32"/>
        </w:rPr>
        <w:t>各校应建立每一位教师的诚信档案，发现</w:t>
      </w:r>
    </w:p>
    <w:p w:rsidR="000720EF" w:rsidRDefault="00EC5458">
      <w:pPr>
        <w:spacing w:line="540" w:lineRule="exact"/>
        <w:rPr>
          <w:rFonts w:ascii="仿宋" w:eastAsia="仿宋" w:hAnsi="仿宋" w:cs="仿宋"/>
          <w:color w:val="0D0D0D"/>
          <w:sz w:val="32"/>
          <w:szCs w:val="32"/>
        </w:rPr>
      </w:pPr>
      <w:r>
        <w:rPr>
          <w:rFonts w:ascii="仿宋" w:eastAsia="仿宋" w:hAnsi="仿宋" w:cs="仿宋" w:hint="eastAsia"/>
          <w:color w:val="0D0D0D"/>
          <w:sz w:val="32"/>
          <w:szCs w:val="32"/>
        </w:rPr>
        <w:t>教师有严重失信行为时，及时记入教师诚信档案。各县（市、区）教育局负责本行政区域内的教师诚信建设，建好教师诚信档案，并及时报送龙岩市教育局。</w:t>
      </w:r>
    </w:p>
    <w:p w:rsidR="000720EF" w:rsidRDefault="00EC5458">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2.</w:t>
      </w:r>
      <w:r>
        <w:rPr>
          <w:rFonts w:ascii="仿宋" w:eastAsia="仿宋" w:hAnsi="仿宋" w:cs="仿宋" w:hint="eastAsia"/>
          <w:sz w:val="32"/>
          <w:szCs w:val="32"/>
        </w:rPr>
        <w:t>信息审核。</w:t>
      </w:r>
      <w:r>
        <w:rPr>
          <w:rFonts w:ascii="仿宋" w:eastAsia="仿宋" w:hAnsi="仿宋" w:cs="仿宋" w:hint="eastAsia"/>
          <w:sz w:val="32"/>
          <w:szCs w:val="32"/>
        </w:rPr>
        <w:t>龙岩市教育局</w:t>
      </w:r>
      <w:r>
        <w:rPr>
          <w:rFonts w:ascii="仿宋" w:eastAsia="仿宋" w:hAnsi="仿宋" w:cs="仿宋" w:hint="eastAsia"/>
          <w:sz w:val="32"/>
          <w:szCs w:val="32"/>
        </w:rPr>
        <w:t>汇总信息，生成</w:t>
      </w:r>
      <w:r>
        <w:rPr>
          <w:rFonts w:ascii="仿宋" w:eastAsia="仿宋" w:hAnsi="仿宋" w:cs="仿宋" w:hint="eastAsia"/>
          <w:sz w:val="32"/>
          <w:szCs w:val="32"/>
        </w:rPr>
        <w:t>教师信用</w:t>
      </w:r>
      <w:r>
        <w:rPr>
          <w:rFonts w:ascii="仿宋" w:eastAsia="仿宋" w:hAnsi="仿宋" w:cs="仿宋" w:hint="eastAsia"/>
          <w:sz w:val="32"/>
          <w:szCs w:val="32"/>
        </w:rPr>
        <w:t xml:space="preserve"> </w:t>
      </w:r>
      <w:r>
        <w:rPr>
          <w:rFonts w:ascii="仿宋" w:eastAsia="仿宋" w:hAnsi="仿宋" w:cs="仿宋" w:hint="eastAsia"/>
          <w:sz w:val="32"/>
          <w:szCs w:val="32"/>
        </w:rPr>
        <w:t>“红黑名单”，</w:t>
      </w:r>
      <w:proofErr w:type="gramStart"/>
      <w:r>
        <w:rPr>
          <w:rFonts w:ascii="仿宋" w:eastAsia="仿宋" w:hAnsi="仿宋" w:cs="仿宋" w:hint="eastAsia"/>
          <w:sz w:val="32"/>
          <w:szCs w:val="32"/>
        </w:rPr>
        <w:t>报送局</w:t>
      </w:r>
      <w:proofErr w:type="gramEnd"/>
      <w:r>
        <w:rPr>
          <w:rFonts w:ascii="仿宋" w:eastAsia="仿宋" w:hAnsi="仿宋" w:cs="仿宋" w:hint="eastAsia"/>
          <w:sz w:val="32"/>
          <w:szCs w:val="32"/>
        </w:rPr>
        <w:t>领导审核后，</w:t>
      </w:r>
      <w:r>
        <w:rPr>
          <w:rFonts w:ascii="仿宋" w:eastAsia="仿宋" w:hAnsi="仿宋" w:cs="仿宋" w:hint="eastAsia"/>
          <w:sz w:val="32"/>
          <w:szCs w:val="32"/>
        </w:rPr>
        <w:t>按规定</w:t>
      </w:r>
      <w:r>
        <w:rPr>
          <w:rFonts w:ascii="仿宋" w:eastAsia="仿宋" w:hAnsi="仿宋" w:cs="仿宋" w:hint="eastAsia"/>
          <w:sz w:val="32"/>
          <w:szCs w:val="32"/>
        </w:rPr>
        <w:t>报送市信用办。</w:t>
      </w:r>
      <w:r>
        <w:rPr>
          <w:rFonts w:ascii="仿宋" w:eastAsia="仿宋" w:hAnsi="仿宋" w:cs="仿宋" w:hint="eastAsia"/>
          <w:color w:val="0D0D0D"/>
          <w:sz w:val="32"/>
          <w:szCs w:val="32"/>
          <w:shd w:val="clear" w:color="auto" w:fill="FFFFFF"/>
        </w:rPr>
        <w:t>加强与有关部门合作，建立失信</w:t>
      </w:r>
      <w:r>
        <w:rPr>
          <w:rFonts w:ascii="仿宋" w:eastAsia="仿宋" w:hAnsi="仿宋" w:cs="仿宋" w:hint="eastAsia"/>
          <w:color w:val="0D0D0D"/>
          <w:sz w:val="32"/>
          <w:szCs w:val="32"/>
          <w:shd w:val="clear" w:color="auto" w:fill="FFFFFF"/>
        </w:rPr>
        <w:t>教师</w:t>
      </w:r>
      <w:r>
        <w:rPr>
          <w:rFonts w:ascii="仿宋" w:eastAsia="仿宋" w:hAnsi="仿宋" w:cs="仿宋" w:hint="eastAsia"/>
          <w:color w:val="0D0D0D"/>
          <w:sz w:val="32"/>
          <w:szCs w:val="32"/>
          <w:shd w:val="clear" w:color="auto" w:fill="FFFFFF"/>
        </w:rPr>
        <w:t>联合惩戒机制，实现信息的互换、互通和共享。</w:t>
      </w:r>
      <w:r>
        <w:rPr>
          <w:rFonts w:ascii="仿宋" w:eastAsia="仿宋" w:hAnsi="仿宋" w:cs="仿宋" w:hint="eastAsia"/>
          <w:sz w:val="32"/>
          <w:szCs w:val="32"/>
        </w:rPr>
        <w:t xml:space="preserve"> </w:t>
      </w:r>
    </w:p>
    <w:p w:rsidR="000720EF" w:rsidRDefault="00EC5458">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3.</w:t>
      </w:r>
      <w:r>
        <w:rPr>
          <w:rFonts w:ascii="仿宋" w:eastAsia="仿宋" w:hAnsi="仿宋" w:cs="仿宋" w:hint="eastAsia"/>
          <w:sz w:val="32"/>
          <w:szCs w:val="32"/>
        </w:rPr>
        <w:t>信息公布。</w:t>
      </w:r>
      <w:r>
        <w:rPr>
          <w:rFonts w:ascii="仿宋" w:eastAsia="仿宋" w:hAnsi="仿宋" w:cs="仿宋" w:hint="eastAsia"/>
          <w:sz w:val="32"/>
          <w:szCs w:val="32"/>
        </w:rPr>
        <w:t>信用“红黑名单”</w:t>
      </w:r>
      <w:r>
        <w:rPr>
          <w:rFonts w:ascii="仿宋" w:eastAsia="仿宋" w:hAnsi="仿宋" w:cs="仿宋" w:hint="eastAsia"/>
          <w:sz w:val="32"/>
          <w:szCs w:val="32"/>
        </w:rPr>
        <w:t>经审核后，同步公布在</w:t>
      </w:r>
      <w:r>
        <w:rPr>
          <w:rFonts w:ascii="仿宋" w:eastAsia="仿宋" w:hAnsi="仿宋" w:cs="仿宋" w:hint="eastAsia"/>
          <w:sz w:val="32"/>
          <w:szCs w:val="32"/>
        </w:rPr>
        <w:t xml:space="preserve"> </w:t>
      </w:r>
      <w:r>
        <w:rPr>
          <w:rFonts w:ascii="仿宋" w:eastAsia="仿宋" w:hAnsi="仿宋" w:cs="仿宋" w:hint="eastAsia"/>
          <w:sz w:val="32"/>
          <w:szCs w:val="32"/>
        </w:rPr>
        <w:t>“信用</w:t>
      </w:r>
      <w:r>
        <w:rPr>
          <w:rFonts w:ascii="仿宋" w:eastAsia="仿宋" w:hAnsi="仿宋" w:cs="仿宋" w:hint="eastAsia"/>
          <w:sz w:val="32"/>
          <w:szCs w:val="32"/>
        </w:rPr>
        <w:t>龙岩</w:t>
      </w:r>
      <w:r>
        <w:rPr>
          <w:rFonts w:ascii="仿宋" w:eastAsia="仿宋" w:hAnsi="仿宋" w:cs="仿宋" w:hint="eastAsia"/>
          <w:sz w:val="32"/>
          <w:szCs w:val="32"/>
        </w:rPr>
        <w:t>”和</w:t>
      </w:r>
      <w:r>
        <w:rPr>
          <w:rFonts w:ascii="仿宋" w:eastAsia="仿宋" w:hAnsi="仿宋" w:cs="仿宋" w:hint="eastAsia"/>
          <w:sz w:val="32"/>
          <w:szCs w:val="32"/>
        </w:rPr>
        <w:t>龙岩市</w:t>
      </w:r>
      <w:r>
        <w:rPr>
          <w:rFonts w:ascii="仿宋" w:eastAsia="仿宋" w:hAnsi="仿宋" w:cs="仿宋" w:hint="eastAsia"/>
          <w:sz w:val="32"/>
          <w:szCs w:val="32"/>
        </w:rPr>
        <w:t>教育</w:t>
      </w:r>
      <w:r>
        <w:rPr>
          <w:rFonts w:ascii="仿宋" w:eastAsia="仿宋" w:hAnsi="仿宋" w:cs="仿宋" w:hint="eastAsia"/>
          <w:sz w:val="32"/>
          <w:szCs w:val="32"/>
        </w:rPr>
        <w:t>局</w:t>
      </w:r>
      <w:r>
        <w:rPr>
          <w:rFonts w:ascii="仿宋" w:eastAsia="仿宋" w:hAnsi="仿宋" w:cs="仿宋" w:hint="eastAsia"/>
          <w:sz w:val="32"/>
          <w:szCs w:val="32"/>
        </w:rPr>
        <w:t>网</w:t>
      </w:r>
      <w:r>
        <w:rPr>
          <w:rFonts w:ascii="仿宋" w:eastAsia="仿宋" w:hAnsi="仿宋" w:cs="仿宋" w:hint="eastAsia"/>
          <w:sz w:val="32"/>
          <w:szCs w:val="32"/>
        </w:rPr>
        <w:t>站</w:t>
      </w:r>
      <w:r>
        <w:rPr>
          <w:rFonts w:ascii="仿宋" w:eastAsia="仿宋" w:hAnsi="仿宋" w:cs="仿宋" w:hint="eastAsia"/>
          <w:sz w:val="32"/>
          <w:szCs w:val="32"/>
        </w:rPr>
        <w:t>。</w:t>
      </w:r>
      <w:r>
        <w:rPr>
          <w:rFonts w:ascii="仿宋" w:eastAsia="仿宋" w:hAnsi="仿宋" w:cs="仿宋" w:hint="eastAsia"/>
          <w:sz w:val="32"/>
          <w:szCs w:val="32"/>
        </w:rPr>
        <w:t xml:space="preserve"> </w:t>
      </w:r>
    </w:p>
    <w:p w:rsidR="000720EF" w:rsidRDefault="00EC5458">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第七条</w:t>
      </w:r>
      <w:r>
        <w:rPr>
          <w:rFonts w:ascii="仿宋" w:eastAsia="仿宋" w:hAnsi="仿宋" w:cs="仿宋" w:hint="eastAsia"/>
          <w:sz w:val="32"/>
          <w:szCs w:val="32"/>
        </w:rPr>
        <w:t xml:space="preserve">  </w:t>
      </w:r>
      <w:r>
        <w:rPr>
          <w:rFonts w:ascii="仿宋" w:eastAsia="仿宋" w:hAnsi="仿宋" w:cs="仿宋" w:hint="eastAsia"/>
          <w:sz w:val="32"/>
          <w:szCs w:val="32"/>
        </w:rPr>
        <w:t>信用“红黑名单”</w:t>
      </w:r>
      <w:r>
        <w:rPr>
          <w:rFonts w:ascii="仿宋" w:eastAsia="仿宋" w:hAnsi="仿宋" w:cs="仿宋" w:hint="eastAsia"/>
          <w:sz w:val="32"/>
          <w:szCs w:val="32"/>
        </w:rPr>
        <w:t>奖惩举措</w:t>
      </w:r>
      <w:r>
        <w:rPr>
          <w:rFonts w:ascii="仿宋" w:eastAsia="仿宋" w:hAnsi="仿宋" w:cs="仿宋" w:hint="eastAsia"/>
          <w:sz w:val="32"/>
          <w:szCs w:val="32"/>
        </w:rPr>
        <w:t>。</w:t>
      </w:r>
      <w:r>
        <w:rPr>
          <w:rFonts w:ascii="仿宋" w:eastAsia="仿宋" w:hAnsi="仿宋" w:cs="仿宋" w:hint="eastAsia"/>
          <w:color w:val="0D0D0D"/>
          <w:sz w:val="32"/>
          <w:szCs w:val="32"/>
        </w:rPr>
        <w:t>对列入“红名单”</w:t>
      </w:r>
      <w:r>
        <w:rPr>
          <w:rFonts w:ascii="仿宋" w:eastAsia="仿宋" w:hAnsi="仿宋" w:cs="仿宋" w:hint="eastAsia"/>
          <w:color w:val="0D0D0D"/>
          <w:sz w:val="32"/>
          <w:szCs w:val="32"/>
        </w:rPr>
        <w:lastRenderedPageBreak/>
        <w:t>的教师，在职称评聘、</w:t>
      </w:r>
      <w:r>
        <w:rPr>
          <w:rFonts w:ascii="仿宋" w:eastAsia="仿宋" w:hAnsi="仿宋" w:cs="仿宋" w:hint="eastAsia"/>
          <w:sz w:val="32"/>
          <w:szCs w:val="32"/>
        </w:rPr>
        <w:t>职务晋升</w:t>
      </w:r>
      <w:r>
        <w:rPr>
          <w:rFonts w:ascii="仿宋" w:eastAsia="仿宋" w:hAnsi="仿宋" w:cs="仿宋" w:hint="eastAsia"/>
          <w:sz w:val="32"/>
          <w:szCs w:val="32"/>
        </w:rPr>
        <w:t>、</w:t>
      </w:r>
      <w:r>
        <w:rPr>
          <w:rFonts w:ascii="仿宋" w:eastAsia="仿宋" w:hAnsi="仿宋" w:cs="仿宋" w:hint="eastAsia"/>
          <w:color w:val="0D0D0D"/>
          <w:sz w:val="32"/>
          <w:szCs w:val="32"/>
        </w:rPr>
        <w:t>评优评先、绩效考核</w:t>
      </w:r>
      <w:r>
        <w:rPr>
          <w:rFonts w:ascii="仿宋" w:eastAsia="仿宋" w:hAnsi="仿宋" w:cs="仿宋" w:hint="eastAsia"/>
          <w:color w:val="0D0D0D"/>
          <w:sz w:val="32"/>
          <w:szCs w:val="32"/>
        </w:rPr>
        <w:t>等</w:t>
      </w:r>
      <w:r>
        <w:rPr>
          <w:rFonts w:ascii="仿宋" w:eastAsia="仿宋" w:hAnsi="仿宋" w:cs="仿宋" w:hint="eastAsia"/>
          <w:color w:val="0D0D0D"/>
          <w:sz w:val="32"/>
          <w:szCs w:val="32"/>
        </w:rPr>
        <w:t>中给予优先；因严重失信</w:t>
      </w:r>
      <w:r>
        <w:rPr>
          <w:rFonts w:ascii="仿宋" w:eastAsia="仿宋" w:hAnsi="仿宋" w:cs="仿宋" w:hint="eastAsia"/>
          <w:color w:val="0D0D0D"/>
          <w:sz w:val="32"/>
          <w:szCs w:val="32"/>
        </w:rPr>
        <w:t>被</w:t>
      </w:r>
      <w:r>
        <w:rPr>
          <w:rFonts w:ascii="仿宋" w:eastAsia="仿宋" w:hAnsi="仿宋" w:cs="仿宋" w:hint="eastAsia"/>
          <w:color w:val="0D0D0D"/>
          <w:sz w:val="32"/>
          <w:szCs w:val="32"/>
        </w:rPr>
        <w:t>列入“黑名单”的教师，</w:t>
      </w:r>
      <w:r>
        <w:rPr>
          <w:rFonts w:ascii="仿宋" w:eastAsia="仿宋" w:hAnsi="仿宋" w:cs="仿宋" w:hint="eastAsia"/>
          <w:color w:val="0D0D0D"/>
          <w:sz w:val="32"/>
          <w:szCs w:val="32"/>
        </w:rPr>
        <w:t>按规定</w:t>
      </w:r>
      <w:r>
        <w:rPr>
          <w:rFonts w:ascii="仿宋" w:eastAsia="仿宋" w:hAnsi="仿宋" w:cs="仿宋" w:hint="eastAsia"/>
          <w:color w:val="0D0D0D"/>
          <w:sz w:val="32"/>
          <w:szCs w:val="32"/>
          <w:shd w:val="clear" w:color="auto" w:fill="FFFFFF"/>
        </w:rPr>
        <w:t>纳入龙岩信用信息共享平台，依法通过</w:t>
      </w:r>
      <w:r>
        <w:rPr>
          <w:rFonts w:ascii="仿宋" w:eastAsia="仿宋" w:hAnsi="仿宋" w:cs="仿宋" w:hint="eastAsia"/>
          <w:color w:val="0D0D0D"/>
          <w:sz w:val="32"/>
          <w:szCs w:val="32"/>
          <w:shd w:val="clear" w:color="auto" w:fill="FFFFFF"/>
        </w:rPr>
        <w:t>“</w:t>
      </w:r>
      <w:r>
        <w:rPr>
          <w:rFonts w:ascii="仿宋" w:eastAsia="仿宋" w:hAnsi="仿宋" w:cs="仿宋" w:hint="eastAsia"/>
          <w:color w:val="0D0D0D"/>
          <w:sz w:val="32"/>
          <w:szCs w:val="32"/>
          <w:shd w:val="clear" w:color="auto" w:fill="FFFFFF"/>
        </w:rPr>
        <w:t>信用龙岩</w:t>
      </w:r>
      <w:r>
        <w:rPr>
          <w:rFonts w:ascii="仿宋" w:eastAsia="仿宋" w:hAnsi="仿宋" w:cs="仿宋" w:hint="eastAsia"/>
          <w:color w:val="0D0D0D"/>
          <w:sz w:val="32"/>
          <w:szCs w:val="32"/>
          <w:shd w:val="clear" w:color="auto" w:fill="FFFFFF"/>
        </w:rPr>
        <w:t>”</w:t>
      </w:r>
      <w:r>
        <w:rPr>
          <w:rFonts w:ascii="仿宋" w:eastAsia="仿宋" w:hAnsi="仿宋" w:cs="仿宋" w:hint="eastAsia"/>
          <w:color w:val="0D0D0D"/>
          <w:sz w:val="32"/>
          <w:szCs w:val="32"/>
          <w:shd w:val="clear" w:color="auto" w:fill="FFFFFF"/>
        </w:rPr>
        <w:t>网站等途径向社会公开披露相关信息</w:t>
      </w:r>
      <w:r>
        <w:rPr>
          <w:rFonts w:ascii="仿宋" w:eastAsia="仿宋" w:hAnsi="仿宋" w:cs="仿宋" w:hint="eastAsia"/>
          <w:color w:val="0D0D0D"/>
          <w:sz w:val="32"/>
          <w:szCs w:val="32"/>
          <w:shd w:val="clear" w:color="auto" w:fill="FFFFFF"/>
        </w:rPr>
        <w:t>，</w:t>
      </w:r>
      <w:r>
        <w:rPr>
          <w:rFonts w:ascii="仿宋" w:eastAsia="仿宋" w:hAnsi="仿宋" w:cs="仿宋" w:hint="eastAsia"/>
          <w:sz w:val="32"/>
          <w:szCs w:val="32"/>
        </w:rPr>
        <w:t>五</w:t>
      </w:r>
      <w:r>
        <w:rPr>
          <w:rFonts w:ascii="仿宋" w:eastAsia="仿宋" w:hAnsi="仿宋" w:cs="仿宋" w:hint="eastAsia"/>
          <w:sz w:val="32"/>
          <w:szCs w:val="32"/>
        </w:rPr>
        <w:t>年内不得评先评优、职称评聘、职务晋升，其中对提交假学历证书的教师资格申请人，</w:t>
      </w:r>
      <w:r>
        <w:rPr>
          <w:rFonts w:ascii="仿宋" w:eastAsia="仿宋" w:hAnsi="仿宋" w:cs="仿宋" w:hint="eastAsia"/>
          <w:sz w:val="32"/>
          <w:szCs w:val="32"/>
        </w:rPr>
        <w:t>五</w:t>
      </w:r>
      <w:r>
        <w:rPr>
          <w:rFonts w:ascii="仿宋" w:eastAsia="仿宋" w:hAnsi="仿宋" w:cs="仿宋" w:hint="eastAsia"/>
          <w:sz w:val="32"/>
          <w:szCs w:val="32"/>
        </w:rPr>
        <w:t>年内不得重新申请认定教师资格。</w:t>
      </w:r>
    </w:p>
    <w:p w:rsidR="000720EF" w:rsidRDefault="00EC5458">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第八条</w:t>
      </w:r>
      <w:r>
        <w:rPr>
          <w:rFonts w:ascii="仿宋" w:eastAsia="仿宋" w:hAnsi="仿宋" w:cs="仿宋" w:hint="eastAsia"/>
          <w:sz w:val="32"/>
          <w:szCs w:val="32"/>
        </w:rPr>
        <w:t xml:space="preserve">  </w:t>
      </w:r>
      <w:r>
        <w:rPr>
          <w:rFonts w:ascii="仿宋" w:eastAsia="仿宋" w:hAnsi="仿宋" w:cs="仿宋" w:hint="eastAsia"/>
          <w:sz w:val="32"/>
          <w:szCs w:val="32"/>
        </w:rPr>
        <w:t>信用“红黑名单”</w:t>
      </w:r>
      <w:r>
        <w:rPr>
          <w:rFonts w:ascii="仿宋" w:eastAsia="仿宋" w:hAnsi="仿宋" w:cs="仿宋" w:hint="eastAsia"/>
          <w:sz w:val="32"/>
          <w:szCs w:val="32"/>
        </w:rPr>
        <w:t>异议处理办法。</w:t>
      </w:r>
      <w:r>
        <w:rPr>
          <w:rFonts w:ascii="仿宋" w:eastAsia="仿宋" w:hAnsi="仿宋" w:cs="仿宋" w:hint="eastAsia"/>
          <w:sz w:val="32"/>
          <w:szCs w:val="32"/>
        </w:rPr>
        <w:t>信用</w:t>
      </w:r>
      <w:r>
        <w:rPr>
          <w:rFonts w:ascii="仿宋" w:eastAsia="仿宋" w:hAnsi="仿宋" w:cs="仿宋" w:hint="eastAsia"/>
          <w:sz w:val="32"/>
          <w:szCs w:val="32"/>
        </w:rPr>
        <w:t>“红黑</w:t>
      </w:r>
      <w:r>
        <w:rPr>
          <w:rFonts w:ascii="仿宋" w:eastAsia="仿宋" w:hAnsi="仿宋" w:cs="仿宋" w:hint="eastAsia"/>
          <w:sz w:val="32"/>
          <w:szCs w:val="32"/>
        </w:rPr>
        <w:t xml:space="preserve"> </w:t>
      </w:r>
      <w:r>
        <w:rPr>
          <w:rFonts w:ascii="仿宋" w:eastAsia="仿宋" w:hAnsi="仿宋" w:cs="仿宋" w:hint="eastAsia"/>
          <w:sz w:val="32"/>
          <w:szCs w:val="32"/>
        </w:rPr>
        <w:t>名单”公布前，</w:t>
      </w:r>
      <w:r>
        <w:rPr>
          <w:rFonts w:ascii="仿宋" w:eastAsia="仿宋" w:hAnsi="仿宋" w:cs="仿宋" w:hint="eastAsia"/>
          <w:sz w:val="32"/>
          <w:szCs w:val="32"/>
        </w:rPr>
        <w:t>龙岩市教育局</w:t>
      </w:r>
      <w:r>
        <w:rPr>
          <w:rFonts w:ascii="仿宋" w:eastAsia="仿宋" w:hAnsi="仿宋" w:cs="仿宋" w:hint="eastAsia"/>
          <w:sz w:val="32"/>
          <w:szCs w:val="32"/>
        </w:rPr>
        <w:t>应</w:t>
      </w:r>
      <w:r>
        <w:rPr>
          <w:rFonts w:ascii="仿宋" w:eastAsia="仿宋" w:hAnsi="仿宋" w:cs="仿宋" w:hint="eastAsia"/>
          <w:sz w:val="32"/>
          <w:szCs w:val="32"/>
        </w:rPr>
        <w:t>当</w:t>
      </w:r>
      <w:r>
        <w:rPr>
          <w:rFonts w:ascii="仿宋" w:eastAsia="仿宋" w:hAnsi="仿宋" w:cs="仿宋" w:hint="eastAsia"/>
          <w:sz w:val="32"/>
          <w:szCs w:val="32"/>
        </w:rPr>
        <w:t>向被公布对象发出风险提示通知，被公布对象</w:t>
      </w:r>
      <w:r>
        <w:rPr>
          <w:rFonts w:ascii="仿宋" w:eastAsia="仿宋" w:hAnsi="仿宋" w:cs="仿宋" w:hint="eastAsia"/>
          <w:sz w:val="32"/>
          <w:szCs w:val="32"/>
        </w:rPr>
        <w:t>如</w:t>
      </w:r>
      <w:r>
        <w:rPr>
          <w:rFonts w:ascii="仿宋" w:eastAsia="仿宋" w:hAnsi="仿宋" w:cs="仿宋" w:hint="eastAsia"/>
          <w:sz w:val="32"/>
          <w:szCs w:val="32"/>
        </w:rPr>
        <w:t>有异议可提出申请复核。</w:t>
      </w:r>
      <w:r>
        <w:rPr>
          <w:rFonts w:ascii="仿宋" w:eastAsia="仿宋" w:hAnsi="仿宋" w:cs="仿宋" w:hint="eastAsia"/>
          <w:sz w:val="32"/>
          <w:szCs w:val="32"/>
        </w:rPr>
        <w:t>龙岩市教育局在</w:t>
      </w:r>
      <w:r>
        <w:rPr>
          <w:rFonts w:ascii="仿宋" w:eastAsia="仿宋" w:hAnsi="仿宋" w:cs="仿宋" w:hint="eastAsia"/>
          <w:sz w:val="32"/>
          <w:szCs w:val="32"/>
        </w:rPr>
        <w:t>收到复核申请的</w:t>
      </w:r>
      <w:r>
        <w:rPr>
          <w:rFonts w:ascii="仿宋" w:eastAsia="仿宋" w:hAnsi="仿宋" w:cs="仿宋" w:hint="eastAsia"/>
          <w:sz w:val="32"/>
          <w:szCs w:val="32"/>
        </w:rPr>
        <w:t>7</w:t>
      </w:r>
      <w:r>
        <w:rPr>
          <w:rFonts w:ascii="仿宋" w:eastAsia="仿宋" w:hAnsi="仿宋" w:cs="仿宋" w:hint="eastAsia"/>
          <w:sz w:val="32"/>
          <w:szCs w:val="32"/>
        </w:rPr>
        <w:t>个工作日内予以回复，对确认</w:t>
      </w:r>
      <w:r>
        <w:rPr>
          <w:rFonts w:ascii="仿宋" w:eastAsia="仿宋" w:hAnsi="仿宋" w:cs="仿宋" w:hint="eastAsia"/>
          <w:sz w:val="32"/>
          <w:szCs w:val="32"/>
        </w:rPr>
        <w:t>信用“红黑名单”</w:t>
      </w:r>
      <w:r>
        <w:rPr>
          <w:rFonts w:ascii="仿宋" w:eastAsia="仿宋" w:hAnsi="仿宋" w:cs="仿宋" w:hint="eastAsia"/>
          <w:sz w:val="32"/>
          <w:szCs w:val="32"/>
        </w:rPr>
        <w:t>信息有误的，经</w:t>
      </w:r>
      <w:r>
        <w:rPr>
          <w:rFonts w:ascii="仿宋" w:eastAsia="仿宋" w:hAnsi="仿宋" w:cs="仿宋" w:hint="eastAsia"/>
          <w:sz w:val="32"/>
          <w:szCs w:val="32"/>
        </w:rPr>
        <w:t>龙岩市教育局</w:t>
      </w:r>
      <w:r>
        <w:rPr>
          <w:rFonts w:ascii="仿宋" w:eastAsia="仿宋" w:hAnsi="仿宋" w:cs="仿宋" w:hint="eastAsia"/>
          <w:sz w:val="32"/>
          <w:szCs w:val="32"/>
        </w:rPr>
        <w:t>批准后予以纠正，并将处理结果告知申请人。</w:t>
      </w:r>
    </w:p>
    <w:p w:rsidR="000720EF" w:rsidRDefault="00EC5458">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第</w:t>
      </w:r>
      <w:r>
        <w:rPr>
          <w:rFonts w:ascii="仿宋" w:eastAsia="仿宋" w:hAnsi="仿宋" w:cs="仿宋" w:hint="eastAsia"/>
          <w:sz w:val="32"/>
          <w:szCs w:val="32"/>
        </w:rPr>
        <w:t>九</w:t>
      </w:r>
      <w:r>
        <w:rPr>
          <w:rFonts w:ascii="仿宋" w:eastAsia="仿宋" w:hAnsi="仿宋" w:cs="仿宋" w:hint="eastAsia"/>
          <w:sz w:val="32"/>
          <w:szCs w:val="32"/>
        </w:rPr>
        <w:t>条</w:t>
      </w:r>
      <w:r>
        <w:rPr>
          <w:rFonts w:ascii="仿宋" w:eastAsia="仿宋" w:hAnsi="仿宋" w:cs="仿宋" w:hint="eastAsia"/>
          <w:sz w:val="32"/>
          <w:szCs w:val="32"/>
        </w:rPr>
        <w:t xml:space="preserve"> </w:t>
      </w:r>
      <w:r>
        <w:rPr>
          <w:rFonts w:ascii="仿宋" w:eastAsia="仿宋" w:hAnsi="仿宋" w:cs="仿宋" w:hint="eastAsia"/>
          <w:sz w:val="32"/>
          <w:szCs w:val="32"/>
        </w:rPr>
        <w:t>信用“红黑名单”</w:t>
      </w:r>
      <w:r>
        <w:rPr>
          <w:rFonts w:ascii="仿宋" w:eastAsia="仿宋" w:hAnsi="仿宋" w:cs="仿宋" w:hint="eastAsia"/>
          <w:sz w:val="32"/>
          <w:szCs w:val="32"/>
        </w:rPr>
        <w:t>实行动态管理。已列入诚信“红名单”的</w:t>
      </w:r>
      <w:r>
        <w:rPr>
          <w:rFonts w:ascii="仿宋" w:eastAsia="仿宋" w:hAnsi="仿宋" w:cs="仿宋" w:hint="eastAsia"/>
          <w:sz w:val="32"/>
          <w:szCs w:val="32"/>
        </w:rPr>
        <w:t>教师</w:t>
      </w:r>
      <w:r>
        <w:rPr>
          <w:rFonts w:ascii="仿宋" w:eastAsia="仿宋" w:hAnsi="仿宋" w:cs="仿宋" w:hint="eastAsia"/>
          <w:sz w:val="32"/>
          <w:szCs w:val="32"/>
        </w:rPr>
        <w:t>，如在公布期间内出现违反诚信情形</w:t>
      </w:r>
      <w:r>
        <w:rPr>
          <w:rFonts w:ascii="仿宋" w:eastAsia="仿宋" w:hAnsi="仿宋" w:cs="仿宋" w:hint="eastAsia"/>
          <w:sz w:val="32"/>
          <w:szCs w:val="32"/>
        </w:rPr>
        <w:t>且</w:t>
      </w:r>
      <w:r>
        <w:rPr>
          <w:rFonts w:ascii="仿宋" w:eastAsia="仿宋" w:hAnsi="仿宋" w:cs="仿宋" w:hint="eastAsia"/>
          <w:sz w:val="32"/>
          <w:szCs w:val="32"/>
        </w:rPr>
        <w:t>经查证属实</w:t>
      </w:r>
      <w:r>
        <w:rPr>
          <w:rFonts w:ascii="仿宋" w:eastAsia="仿宋" w:hAnsi="仿宋" w:cs="仿宋" w:hint="eastAsia"/>
          <w:sz w:val="32"/>
          <w:szCs w:val="32"/>
        </w:rPr>
        <w:t>的</w:t>
      </w:r>
      <w:r>
        <w:rPr>
          <w:rFonts w:ascii="仿宋" w:eastAsia="仿宋" w:hAnsi="仿宋" w:cs="仿宋" w:hint="eastAsia"/>
          <w:sz w:val="32"/>
          <w:szCs w:val="32"/>
        </w:rPr>
        <w:t>，应将其从“红名单”中撤销；已列入</w:t>
      </w:r>
      <w:r>
        <w:rPr>
          <w:rFonts w:ascii="仿宋" w:eastAsia="仿宋" w:hAnsi="仿宋" w:cs="仿宋" w:hint="eastAsia"/>
          <w:sz w:val="32"/>
          <w:szCs w:val="32"/>
        </w:rPr>
        <w:t>信用</w:t>
      </w:r>
      <w:r>
        <w:rPr>
          <w:rFonts w:ascii="仿宋" w:eastAsia="仿宋" w:hAnsi="仿宋" w:cs="仿宋" w:hint="eastAsia"/>
          <w:sz w:val="32"/>
          <w:szCs w:val="32"/>
        </w:rPr>
        <w:t>“黑名单”的</w:t>
      </w:r>
      <w:r>
        <w:rPr>
          <w:rFonts w:ascii="仿宋" w:eastAsia="仿宋" w:hAnsi="仿宋" w:cs="仿宋" w:hint="eastAsia"/>
          <w:sz w:val="32"/>
          <w:szCs w:val="32"/>
        </w:rPr>
        <w:t>教师</w:t>
      </w:r>
      <w:r>
        <w:rPr>
          <w:rFonts w:ascii="仿宋" w:eastAsia="仿宋" w:hAnsi="仿宋" w:cs="仿宋" w:hint="eastAsia"/>
          <w:sz w:val="32"/>
          <w:szCs w:val="32"/>
        </w:rPr>
        <w:t>，如在公布期间内积极纠错，挽回社会影响并取得较大成效，可以申请从“黑名单”中撤销。</w:t>
      </w:r>
      <w:r>
        <w:rPr>
          <w:rFonts w:ascii="仿宋" w:eastAsia="仿宋" w:hAnsi="仿宋" w:cs="仿宋" w:hint="eastAsia"/>
          <w:sz w:val="32"/>
          <w:szCs w:val="32"/>
        </w:rPr>
        <w:t xml:space="preserve"> </w:t>
      </w:r>
    </w:p>
    <w:p w:rsidR="000720EF" w:rsidRDefault="00EC5458">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第十条</w:t>
      </w:r>
      <w:r>
        <w:rPr>
          <w:rFonts w:ascii="仿宋" w:eastAsia="仿宋" w:hAnsi="仿宋" w:cs="仿宋" w:hint="eastAsia"/>
          <w:sz w:val="32"/>
          <w:szCs w:val="32"/>
        </w:rPr>
        <w:t xml:space="preserve"> </w:t>
      </w:r>
      <w:r>
        <w:rPr>
          <w:rFonts w:ascii="仿宋" w:eastAsia="仿宋" w:hAnsi="仿宋" w:cs="仿宋" w:hint="eastAsia"/>
          <w:sz w:val="32"/>
          <w:szCs w:val="32"/>
        </w:rPr>
        <w:t>龙岩市教育系统非教师岗位的专业技术人员、职员、工勤人员参考本办法执行。</w:t>
      </w:r>
    </w:p>
    <w:p w:rsidR="000720EF" w:rsidRDefault="00EC5458">
      <w:pPr>
        <w:spacing w:line="540" w:lineRule="exact"/>
        <w:ind w:firstLineChars="200" w:firstLine="640"/>
        <w:rPr>
          <w:rFonts w:ascii="仿宋" w:eastAsia="仿宋" w:hAnsi="仿宋" w:cs="仿宋"/>
          <w:color w:val="0D0D0D"/>
          <w:sz w:val="32"/>
          <w:szCs w:val="32"/>
          <w:shd w:val="clear" w:color="auto" w:fill="FFFFFF"/>
        </w:rPr>
      </w:pPr>
      <w:r>
        <w:rPr>
          <w:rFonts w:ascii="仿宋" w:eastAsia="仿宋" w:hAnsi="仿宋" w:cs="仿宋" w:hint="eastAsia"/>
          <w:sz w:val="32"/>
          <w:szCs w:val="32"/>
        </w:rPr>
        <w:t>第十一条</w:t>
      </w:r>
      <w:r>
        <w:rPr>
          <w:rFonts w:ascii="仿宋" w:eastAsia="仿宋" w:hAnsi="仿宋" w:cs="仿宋" w:hint="eastAsia"/>
          <w:sz w:val="32"/>
          <w:szCs w:val="32"/>
        </w:rPr>
        <w:t xml:space="preserve">  </w:t>
      </w:r>
      <w:r>
        <w:rPr>
          <w:rFonts w:ascii="仿宋" w:eastAsia="仿宋" w:hAnsi="仿宋" w:cs="仿宋" w:hint="eastAsia"/>
          <w:sz w:val="32"/>
          <w:szCs w:val="32"/>
        </w:rPr>
        <w:t>本</w:t>
      </w:r>
      <w:r>
        <w:rPr>
          <w:rFonts w:ascii="仿宋" w:eastAsia="仿宋" w:hAnsi="仿宋" w:cs="仿宋" w:hint="eastAsia"/>
          <w:sz w:val="32"/>
          <w:szCs w:val="32"/>
        </w:rPr>
        <w:t>办法</w:t>
      </w:r>
      <w:r>
        <w:rPr>
          <w:rFonts w:ascii="仿宋" w:eastAsia="仿宋" w:hAnsi="仿宋" w:cs="仿宋" w:hint="eastAsia"/>
          <w:sz w:val="32"/>
          <w:szCs w:val="32"/>
        </w:rPr>
        <w:t>自印发之日起实施，由</w:t>
      </w:r>
      <w:r>
        <w:rPr>
          <w:rFonts w:ascii="仿宋" w:eastAsia="仿宋" w:hAnsi="仿宋" w:cs="仿宋" w:hint="eastAsia"/>
          <w:sz w:val="32"/>
          <w:szCs w:val="32"/>
        </w:rPr>
        <w:t>龙岩</w:t>
      </w:r>
      <w:r>
        <w:rPr>
          <w:rFonts w:ascii="仿宋" w:eastAsia="仿宋" w:hAnsi="仿宋" w:cs="仿宋" w:hint="eastAsia"/>
          <w:sz w:val="32"/>
          <w:szCs w:val="32"/>
        </w:rPr>
        <w:t>市教育局负责解释。</w:t>
      </w:r>
    </w:p>
    <w:p w:rsidR="000720EF" w:rsidRDefault="000720EF">
      <w:pPr>
        <w:spacing w:line="540" w:lineRule="exact"/>
        <w:rPr>
          <w:rFonts w:ascii="仿宋_GB2312" w:eastAsia="仿宋_GB2312" w:hAnsi="宋体" w:cs="仿宋_GB2312"/>
          <w:sz w:val="32"/>
          <w:szCs w:val="32"/>
        </w:rPr>
      </w:pPr>
    </w:p>
    <w:p w:rsidR="000720EF" w:rsidRDefault="00EC5458">
      <w:pPr>
        <w:spacing w:line="520" w:lineRule="exact"/>
        <w:rPr>
          <w:rFonts w:ascii="仿宋" w:eastAsia="仿宋" w:hAnsi="仿宋" w:cs="仿宋"/>
          <w:bCs/>
          <w:spacing w:val="-6"/>
          <w:sz w:val="32"/>
          <w:szCs w:val="32"/>
          <w:u w:val="single"/>
        </w:rPr>
      </w:pPr>
      <w:r>
        <w:rPr>
          <w:rFonts w:ascii="仿宋" w:eastAsia="仿宋" w:hAnsi="仿宋" w:cs="仿宋" w:hint="eastAsia"/>
          <w:bCs/>
          <w:spacing w:val="-6"/>
          <w:sz w:val="32"/>
          <w:szCs w:val="32"/>
          <w:u w:val="single"/>
        </w:rPr>
        <w:t xml:space="preserve">                                                                 </w:t>
      </w:r>
    </w:p>
    <w:p w:rsidR="000720EF" w:rsidRDefault="00EC5458">
      <w:pPr>
        <w:spacing w:line="520" w:lineRule="exact"/>
        <w:rPr>
          <w:rFonts w:ascii="仿宋" w:eastAsia="仿宋" w:hAnsi="仿宋" w:cs="仿宋"/>
          <w:bCs/>
          <w:spacing w:val="-6"/>
          <w:sz w:val="28"/>
          <w:szCs w:val="28"/>
          <w:u w:val="single"/>
        </w:rPr>
      </w:pPr>
      <w:r>
        <w:rPr>
          <w:rFonts w:ascii="仿宋" w:eastAsia="仿宋" w:hAnsi="仿宋" w:cs="仿宋" w:hint="eastAsia"/>
          <w:bCs/>
          <w:spacing w:val="-6"/>
          <w:sz w:val="28"/>
          <w:szCs w:val="28"/>
          <w:u w:val="single"/>
        </w:rPr>
        <w:t xml:space="preserve">  </w:t>
      </w:r>
      <w:r>
        <w:rPr>
          <w:rFonts w:ascii="仿宋" w:eastAsia="仿宋" w:hAnsi="仿宋" w:cs="仿宋" w:hint="eastAsia"/>
          <w:bCs/>
          <w:spacing w:val="-6"/>
          <w:sz w:val="28"/>
          <w:szCs w:val="28"/>
          <w:u w:val="single"/>
        </w:rPr>
        <w:t>抄送：龙岩</w:t>
      </w:r>
      <w:proofErr w:type="gramStart"/>
      <w:r>
        <w:rPr>
          <w:rFonts w:ascii="仿宋" w:eastAsia="仿宋" w:hAnsi="仿宋" w:cs="仿宋" w:hint="eastAsia"/>
          <w:bCs/>
          <w:spacing w:val="-6"/>
          <w:sz w:val="28"/>
          <w:szCs w:val="28"/>
          <w:u w:val="single"/>
        </w:rPr>
        <w:t>市发改委</w:t>
      </w:r>
      <w:proofErr w:type="gramEnd"/>
      <w:r>
        <w:rPr>
          <w:rFonts w:ascii="仿宋" w:eastAsia="仿宋" w:hAnsi="仿宋" w:cs="仿宋" w:hint="eastAsia"/>
          <w:bCs/>
          <w:spacing w:val="-6"/>
          <w:sz w:val="28"/>
          <w:szCs w:val="28"/>
          <w:u w:val="single"/>
        </w:rPr>
        <w:t>，</w:t>
      </w:r>
      <w:r>
        <w:rPr>
          <w:rFonts w:ascii="仿宋" w:eastAsia="仿宋" w:hAnsi="仿宋" w:cs="仿宋" w:hint="eastAsia"/>
          <w:spacing w:val="15"/>
          <w:sz w:val="28"/>
          <w:szCs w:val="28"/>
          <w:u w:val="single"/>
        </w:rPr>
        <w:t>龙岩市信用办</w:t>
      </w:r>
      <w:r>
        <w:rPr>
          <w:rFonts w:ascii="仿宋" w:eastAsia="仿宋" w:hAnsi="仿宋" w:cs="仿宋" w:hint="eastAsia"/>
          <w:bCs/>
          <w:spacing w:val="-6"/>
          <w:sz w:val="28"/>
          <w:szCs w:val="28"/>
          <w:u w:val="single"/>
        </w:rPr>
        <w:t>。</w:t>
      </w:r>
      <w:r>
        <w:rPr>
          <w:rFonts w:ascii="仿宋" w:eastAsia="仿宋" w:hAnsi="仿宋" w:cs="仿宋" w:hint="eastAsia"/>
          <w:bCs/>
          <w:spacing w:val="-6"/>
          <w:sz w:val="28"/>
          <w:szCs w:val="28"/>
          <w:u w:val="single"/>
        </w:rPr>
        <w:t xml:space="preserve">     </w:t>
      </w:r>
      <w:r>
        <w:rPr>
          <w:rFonts w:ascii="仿宋" w:eastAsia="仿宋" w:hAnsi="仿宋" w:cs="仿宋" w:hint="eastAsia"/>
          <w:bCs/>
          <w:spacing w:val="-6"/>
          <w:sz w:val="28"/>
          <w:szCs w:val="28"/>
          <w:u w:val="single"/>
        </w:rPr>
        <w:t xml:space="preserve">                                                      </w:t>
      </w:r>
    </w:p>
    <w:p w:rsidR="000720EF" w:rsidRDefault="00EC5458">
      <w:pPr>
        <w:spacing w:line="520" w:lineRule="exact"/>
        <w:rPr>
          <w:rFonts w:ascii="仿宋_GB2312" w:eastAsia="仿宋_GB2312" w:hAnsi="宋体" w:cs="仿宋_GB2312"/>
          <w:sz w:val="32"/>
          <w:szCs w:val="32"/>
        </w:rPr>
      </w:pPr>
      <w:r>
        <w:rPr>
          <w:rFonts w:ascii="仿宋" w:eastAsia="仿宋" w:hAnsi="仿宋" w:cs="仿宋" w:hint="eastAsia"/>
          <w:bCs/>
          <w:spacing w:val="-6"/>
          <w:sz w:val="28"/>
          <w:szCs w:val="28"/>
          <w:u w:val="single"/>
        </w:rPr>
        <w:t xml:space="preserve">  </w:t>
      </w:r>
      <w:r>
        <w:rPr>
          <w:rFonts w:ascii="仿宋" w:eastAsia="仿宋" w:hAnsi="仿宋" w:cs="仿宋" w:hint="eastAsia"/>
          <w:bCs/>
          <w:spacing w:val="-6"/>
          <w:sz w:val="28"/>
          <w:szCs w:val="28"/>
          <w:u w:val="single"/>
        </w:rPr>
        <w:t>龙岩市教育局办公室</w:t>
      </w:r>
      <w:r>
        <w:rPr>
          <w:rFonts w:ascii="仿宋" w:eastAsia="仿宋" w:hAnsi="仿宋" w:cs="仿宋" w:hint="eastAsia"/>
          <w:bCs/>
          <w:spacing w:val="-6"/>
          <w:sz w:val="28"/>
          <w:szCs w:val="28"/>
          <w:u w:val="single"/>
        </w:rPr>
        <w:t xml:space="preserve">                    2019</w:t>
      </w:r>
      <w:r>
        <w:rPr>
          <w:rFonts w:ascii="仿宋" w:eastAsia="仿宋" w:hAnsi="仿宋" w:cs="仿宋" w:hint="eastAsia"/>
          <w:bCs/>
          <w:spacing w:val="-6"/>
          <w:sz w:val="28"/>
          <w:szCs w:val="28"/>
          <w:u w:val="single"/>
        </w:rPr>
        <w:t>年</w:t>
      </w:r>
      <w:r>
        <w:rPr>
          <w:rFonts w:ascii="仿宋" w:eastAsia="仿宋" w:hAnsi="仿宋" w:cs="仿宋" w:hint="eastAsia"/>
          <w:bCs/>
          <w:spacing w:val="-6"/>
          <w:sz w:val="28"/>
          <w:szCs w:val="28"/>
          <w:u w:val="single"/>
        </w:rPr>
        <w:t>4</w:t>
      </w:r>
      <w:r>
        <w:rPr>
          <w:rFonts w:ascii="仿宋" w:eastAsia="仿宋" w:hAnsi="仿宋" w:cs="仿宋" w:hint="eastAsia"/>
          <w:bCs/>
          <w:spacing w:val="-6"/>
          <w:sz w:val="28"/>
          <w:szCs w:val="28"/>
          <w:u w:val="single"/>
        </w:rPr>
        <w:t>月</w:t>
      </w:r>
      <w:r w:rsidR="0033313B">
        <w:rPr>
          <w:rFonts w:ascii="仿宋" w:eastAsia="仿宋" w:hAnsi="仿宋" w:cs="仿宋" w:hint="eastAsia"/>
          <w:bCs/>
          <w:spacing w:val="-6"/>
          <w:sz w:val="28"/>
          <w:szCs w:val="28"/>
          <w:u w:val="single"/>
        </w:rPr>
        <w:t>16</w:t>
      </w:r>
      <w:r>
        <w:rPr>
          <w:rFonts w:ascii="仿宋" w:eastAsia="仿宋" w:hAnsi="仿宋" w:cs="仿宋" w:hint="eastAsia"/>
          <w:bCs/>
          <w:spacing w:val="-6"/>
          <w:sz w:val="28"/>
          <w:szCs w:val="28"/>
          <w:u w:val="single"/>
        </w:rPr>
        <w:t>日印发</w:t>
      </w:r>
      <w:r w:rsidR="0033313B">
        <w:rPr>
          <w:rFonts w:ascii="仿宋" w:eastAsia="仿宋" w:hAnsi="仿宋" w:cs="仿宋" w:hint="eastAsia"/>
          <w:bCs/>
          <w:spacing w:val="-6"/>
          <w:sz w:val="28"/>
          <w:szCs w:val="28"/>
          <w:u w:val="single"/>
        </w:rPr>
        <w:t xml:space="preserve">     </w:t>
      </w:r>
    </w:p>
    <w:sectPr w:rsidR="000720EF" w:rsidSect="000720EF">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5458" w:rsidRDefault="00EC5458" w:rsidP="000720EF">
      <w:r>
        <w:separator/>
      </w:r>
    </w:p>
  </w:endnote>
  <w:endnote w:type="continuationSeparator" w:id="0">
    <w:p w:rsidR="00EC5458" w:rsidRDefault="00EC5458" w:rsidP="000720E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0EF" w:rsidRDefault="000720EF">
    <w:pPr>
      <w:pStyle w:val="a3"/>
    </w:pPr>
    <w:r>
      <w:pict>
        <v:shapetype id="_x0000_t202" coordsize="21600,21600" o:spt="202" path="m,l,21600r21600,l21600,xe">
          <v:stroke joinstyle="miter"/>
          <v:path gradientshapeok="t" o:connecttype="rect"/>
        </v:shapetype>
        <v:shape id="_x0000_s2049"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filled="f" stroked="f" strokeweight=".5pt">
          <v:textbox style="mso-fit-shape-to-text:t" inset="0,0,0,0">
            <w:txbxContent>
              <w:p w:rsidR="000720EF" w:rsidRDefault="000720EF">
                <w:pPr>
                  <w:pStyle w:val="a3"/>
                </w:pPr>
                <w:r>
                  <w:rPr>
                    <w:rFonts w:hint="eastAsia"/>
                  </w:rPr>
                  <w:fldChar w:fldCharType="begin"/>
                </w:r>
                <w:r w:rsidR="00EC5458">
                  <w:rPr>
                    <w:rFonts w:hint="eastAsia"/>
                  </w:rPr>
                  <w:instrText xml:space="preserve"> PAGE  \* MERGEFORMAT </w:instrText>
                </w:r>
                <w:r>
                  <w:rPr>
                    <w:rFonts w:hint="eastAsia"/>
                  </w:rPr>
                  <w:fldChar w:fldCharType="separate"/>
                </w:r>
                <w:r w:rsidR="0033313B">
                  <w:rPr>
                    <w:noProof/>
                  </w:rPr>
                  <w:t>1</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5458" w:rsidRDefault="00EC5458" w:rsidP="000720EF">
      <w:r>
        <w:separator/>
      </w:r>
    </w:p>
  </w:footnote>
  <w:footnote w:type="continuationSeparator" w:id="0">
    <w:p w:rsidR="00EC5458" w:rsidRDefault="00EC5458" w:rsidP="000720E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B9A67D"/>
    <w:multiLevelType w:val="singleLevel"/>
    <w:tmpl w:val="41B9A67D"/>
    <w:lvl w:ilvl="0">
      <w:start w:val="1"/>
      <w:numFmt w:val="chineseCounting"/>
      <w:suff w:val="space"/>
      <w:lvlText w:val="第%1条"/>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420"/>
  <w:drawingGridVerticalSpacing w:val="156"/>
  <w:noPunctuationKerning/>
  <w:characterSpacingControl w:val="compressPunctuation"/>
  <w:hdrShapeDefaults>
    <o:shapedefaults v:ext="edit" spidmax="3074"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76C5771A"/>
    <w:rsid w:val="000720EF"/>
    <w:rsid w:val="0033313B"/>
    <w:rsid w:val="00EC5458"/>
    <w:rsid w:val="04C32941"/>
    <w:rsid w:val="0ABA1855"/>
    <w:rsid w:val="0AD00842"/>
    <w:rsid w:val="2D9E4C3A"/>
    <w:rsid w:val="321D5D08"/>
    <w:rsid w:val="3FE4065A"/>
    <w:rsid w:val="42A0089C"/>
    <w:rsid w:val="4510650E"/>
    <w:rsid w:val="4E4C46F4"/>
    <w:rsid w:val="4E9D173E"/>
    <w:rsid w:val="4EF91B36"/>
    <w:rsid w:val="52D546E5"/>
    <w:rsid w:val="5ACA1D67"/>
    <w:rsid w:val="5B95576C"/>
    <w:rsid w:val="661412DD"/>
    <w:rsid w:val="66BC3B78"/>
    <w:rsid w:val="68AB2639"/>
    <w:rsid w:val="6D804F9E"/>
    <w:rsid w:val="72942A41"/>
    <w:rsid w:val="76C5771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720EF"/>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0720EF"/>
    <w:pPr>
      <w:tabs>
        <w:tab w:val="center" w:pos="4153"/>
        <w:tab w:val="right" w:pos="8306"/>
      </w:tabs>
      <w:snapToGrid w:val="0"/>
      <w:jc w:val="left"/>
    </w:pPr>
    <w:rPr>
      <w:sz w:val="18"/>
    </w:rPr>
  </w:style>
  <w:style w:type="paragraph" w:styleId="a4">
    <w:name w:val="header"/>
    <w:basedOn w:val="a"/>
    <w:rsid w:val="000720EF"/>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FollowedHyperlink"/>
    <w:basedOn w:val="a0"/>
    <w:qFormat/>
    <w:rsid w:val="000720EF"/>
    <w:rPr>
      <w:color w:val="3A3A3A"/>
      <w:sz w:val="14"/>
      <w:szCs w:val="14"/>
      <w:u w:val="none"/>
    </w:rPr>
  </w:style>
  <w:style w:type="character" w:styleId="a6">
    <w:name w:val="Hyperlink"/>
    <w:basedOn w:val="a0"/>
    <w:qFormat/>
    <w:rsid w:val="000720EF"/>
    <w:rPr>
      <w:color w:val="3A3A3A"/>
      <w:sz w:val="14"/>
      <w:szCs w:val="14"/>
      <w:u w:val="no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387</Words>
  <Characters>2206</Characters>
  <Application>Microsoft Office Word</Application>
  <DocSecurity>0</DocSecurity>
  <Lines>18</Lines>
  <Paragraphs>5</Paragraphs>
  <ScaleCrop>false</ScaleCrop>
  <Company/>
  <LinksUpToDate>false</LinksUpToDate>
  <CharactersWithSpaces>2588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admin</cp:lastModifiedBy>
  <cp:revision>2</cp:revision>
  <cp:lastPrinted>2019-03-26T09:58:00Z</cp:lastPrinted>
  <dcterms:created xsi:type="dcterms:W3CDTF">2018-12-04T01:02:00Z</dcterms:created>
  <dcterms:modified xsi:type="dcterms:W3CDTF">2019-04-16T03:01:00Z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2052-11.1.0.8573</vt:lpwstr>
  </property>
</Properties>
</file>