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68C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eastAsia="方正小标宋简体" w:cs="Times New Roman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  <w:t>关于《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长汀县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绿肥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种植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示范推广项目</w:t>
      </w:r>
    </w:p>
    <w:p w14:paraId="23BDB7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方正小标宋简体" w:cs="Times New Roman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实施方案</w:t>
      </w:r>
      <w:r>
        <w:rPr>
          <w:rFonts w:hint="eastAsia" w:eastAsia="方正小标宋简体" w:cs="Times New Roman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  <w:t>（征求意见稿）》起草说明</w:t>
      </w:r>
    </w:p>
    <w:p w14:paraId="6C6A259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16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《2026年长汀县绿肥种植示范推广项目实施方案（征求意见稿）》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文件有关起草情况说明如下：</w:t>
      </w:r>
    </w:p>
    <w:p w14:paraId="565F5D8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宋体"/>
          <w:b w:val="0"/>
          <w:bCs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 w:val="0"/>
          <w:bCs/>
          <w:spacing w:val="0"/>
          <w:w w:val="100"/>
          <w:sz w:val="32"/>
          <w:szCs w:val="32"/>
          <w:lang w:val="en-US" w:eastAsia="zh-CN"/>
        </w:rPr>
        <w:t>一、制定的背景和依据</w:t>
      </w:r>
      <w:bookmarkStart w:id="0" w:name="_GoBack"/>
      <w:bookmarkEnd w:id="0"/>
    </w:p>
    <w:p w14:paraId="2497BF4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/>
        <w:jc w:val="both"/>
        <w:textAlignment w:val="auto"/>
        <w:outlineLvl w:val="9"/>
        <w:rPr>
          <w:rFonts w:hint="default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进一步加强耕地质量建设，改善我县土壤理化性状，提高土壤有机质含量，提升耕地地力，减少化肥用量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hint="eastAsia" w:ascii="仿宋_GB2312" w:eastAsia="仿宋_GB2312"/>
          <w:sz w:val="32"/>
          <w:szCs w:val="32"/>
          <w:lang w:eastAsia="zh-CN"/>
        </w:rPr>
        <w:t>《福建省财政厅 福建省农业农村厅关于提前下达202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lang w:eastAsia="zh-CN"/>
        </w:rPr>
        <w:t>年特色现代农业发展专项资金的通知》（闽财农指〔202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lang w:eastAsia="zh-CN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72</w:t>
      </w:r>
      <w:r>
        <w:rPr>
          <w:rFonts w:hint="eastAsia" w:ascii="仿宋_GB2312" w:eastAsia="仿宋_GB2312"/>
          <w:sz w:val="32"/>
          <w:szCs w:val="32"/>
          <w:lang w:eastAsia="zh-CN"/>
        </w:rPr>
        <w:t>号）</w:t>
      </w:r>
      <w:r>
        <w:rPr>
          <w:rFonts w:hint="eastAsia" w:ascii="仿宋_GB2312" w:hAnsi="仿宋_GB2312" w:eastAsia="仿宋_GB2312" w:cs="仿宋_GB2312"/>
          <w:sz w:val="32"/>
          <w:szCs w:val="32"/>
        </w:rPr>
        <w:t>精神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我局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</w:rPr>
        <w:t>照绩效目标要求，</w:t>
      </w:r>
      <w:r>
        <w:rPr>
          <w:rFonts w:hint="eastAsia" w:ascii="仿宋_GB2312" w:eastAsia="仿宋_GB2312"/>
          <w:sz w:val="32"/>
          <w:szCs w:val="32"/>
          <w:lang w:eastAsia="zh-CN"/>
        </w:rPr>
        <w:t>结合我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/>
          <w:sz w:val="32"/>
          <w:szCs w:val="32"/>
          <w:lang w:eastAsia="zh-CN"/>
        </w:rPr>
        <w:t>农业生产实际</w:t>
      </w:r>
      <w:r>
        <w:rPr>
          <w:rFonts w:hint="eastAsia" w:ascii="仿宋_GB2312" w:hAnsi="仿宋_GB2312" w:eastAsia="仿宋_GB2312" w:cs="仿宋_GB2312"/>
          <w:sz w:val="32"/>
          <w:szCs w:val="32"/>
        </w:rPr>
        <w:t>，特制定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《2026年长汀县绿肥种植示范推广项目实施方案（征求意见稿）》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。</w:t>
      </w:r>
    </w:p>
    <w:p w14:paraId="2739A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二、制定过程</w:t>
      </w:r>
    </w:p>
    <w:p w14:paraId="0E29B01D">
      <w:pPr>
        <w:autoSpaceDE w:val="0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2026年2月23日起草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《2026年长汀县绿肥种植示范推广项目实施方案（征求意见稿）》。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2026年2月23日—2026年3月23日在长汀县政府门户网站上向社会公开征求各方意见建议。</w:t>
      </w:r>
    </w:p>
    <w:p w14:paraId="596528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主要内容</w:t>
      </w:r>
    </w:p>
    <w:p w14:paraId="7109A9B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color w:val="0000FF"/>
          <w:lang w:val="en-US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《2026年长汀县绿肥种植示范推广项目实施方案（征求意见稿）》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主要明确了补助范围、补助方式、资金预算等内容。</w:t>
      </w:r>
    </w:p>
    <w:p w14:paraId="5554DF74">
      <w:pPr>
        <w:ind w:firstLine="616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802AF"/>
    <w:rsid w:val="003D0404"/>
    <w:rsid w:val="00C12DE3"/>
    <w:rsid w:val="0A7E3AF3"/>
    <w:rsid w:val="13EB21F9"/>
    <w:rsid w:val="1CF06AD2"/>
    <w:rsid w:val="1F7A7B58"/>
    <w:rsid w:val="2A677CA8"/>
    <w:rsid w:val="38C604ED"/>
    <w:rsid w:val="3F9A4950"/>
    <w:rsid w:val="42723962"/>
    <w:rsid w:val="49541A69"/>
    <w:rsid w:val="4B606EE5"/>
    <w:rsid w:val="5026182B"/>
    <w:rsid w:val="51987254"/>
    <w:rsid w:val="533B56AA"/>
    <w:rsid w:val="59B038EA"/>
    <w:rsid w:val="5C2802AF"/>
    <w:rsid w:val="5D7F0889"/>
    <w:rsid w:val="5DC7005F"/>
    <w:rsid w:val="627806C9"/>
    <w:rsid w:val="635B58F5"/>
    <w:rsid w:val="6C0E3876"/>
    <w:rsid w:val="6C377168"/>
    <w:rsid w:val="6E40415E"/>
    <w:rsid w:val="6E927747"/>
    <w:rsid w:val="77F4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5"/>
    <w:basedOn w:val="1"/>
    <w:next w:val="1"/>
    <w:qFormat/>
    <w:uiPriority w:val="0"/>
    <w:pPr>
      <w:ind w:left="168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endnote text"/>
    <w:basedOn w:val="1"/>
    <w:qFormat/>
    <w:uiPriority w:val="99"/>
    <w:pPr>
      <w:snapToGrid w:val="0"/>
      <w:jc w:val="left"/>
    </w:pPr>
  </w:style>
  <w:style w:type="paragraph" w:styleId="5">
    <w:name w:val="Balloon Text"/>
    <w:basedOn w:val="1"/>
    <w:next w:val="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Default"/>
    <w:basedOn w:val="1"/>
    <w:qFormat/>
    <w:uiPriority w:val="99"/>
    <w:pPr>
      <w:autoSpaceDE w:val="0"/>
      <w:autoSpaceDN w:val="0"/>
      <w:adjustRightInd w:val="0"/>
      <w:jc w:val="left"/>
    </w:pPr>
    <w:rPr>
      <w:rFonts w:ascii="方正仿宋_GBK" w:hAnsi="方正仿宋_GBK" w:eastAsia="方正仿宋_GBK" w:cs="方正仿宋_GBK"/>
      <w:color w:val="000000"/>
      <w:kern w:val="0"/>
      <w:sz w:val="24"/>
    </w:rPr>
  </w:style>
  <w:style w:type="paragraph" w:customStyle="1" w:styleId="11">
    <w:name w:val="NormalIndent"/>
    <w:basedOn w:val="1"/>
    <w:qFormat/>
    <w:uiPriority w:val="0"/>
    <w:pPr>
      <w:spacing w:line="360" w:lineRule="auto"/>
      <w:ind w:firstLine="420"/>
      <w:textAlignment w:val="baseline"/>
    </w:pPr>
    <w:rPr>
      <w:rFonts w:ascii="Times New Roman" w:hAnsi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</Words>
  <Characters>416</Characters>
  <Lines>0</Lines>
  <Paragraphs>0</Paragraphs>
  <TotalTime>0</TotalTime>
  <ScaleCrop>false</ScaleCrop>
  <LinksUpToDate>false</LinksUpToDate>
  <CharactersWithSpaces>420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2026-01-15T07:22:00Z</dcterms:created>
  <dc:creator>勘粱低冒</dc:creator>
  <cp:lastModifiedBy>xxx_ijue</cp:lastModifiedBy>
  <dcterms:modified xsi:type="dcterms:W3CDTF">2026-03-24T02:56:59Z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67EB7716E0EE404BB0F036BA94857634_11</vt:lpwstr>
  </property>
  <property fmtid="{D5CDD505-2E9C-101B-9397-08002B2CF9AE}" pid="4" name="KSOTemplateDocerSaveRecord">
    <vt:lpwstr>eyJoZGlkIjoiZGVhMjMxMjNmMDViM2I3NjMyMzMwOTkzMTE3ZGQzZmMiLCJ1c2VySWQiOiIxMTIwMzUwOTY4In0=</vt:lpwstr>
  </property>
</Properties>
</file>