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224" w:rsidRDefault="00857224" w:rsidP="00857224">
      <w:pPr>
        <w:spacing w:line="360" w:lineRule="auto"/>
        <w:rPr>
          <w:sz w:val="24"/>
          <w:szCs w:val="24"/>
        </w:rPr>
      </w:pPr>
      <w:r>
        <w:rPr>
          <w:rFonts w:hint="eastAsia"/>
          <w:b/>
          <w:sz w:val="32"/>
          <w:szCs w:val="24"/>
        </w:rPr>
        <w:t>长汀经济开发区整合总体规划简介</w:t>
      </w:r>
    </w:p>
    <w:p w:rsidR="00857224" w:rsidRDefault="00D913C0" w:rsidP="00D913C0">
      <w:pPr>
        <w:spacing w:line="360" w:lineRule="auto"/>
        <w:rPr>
          <w:sz w:val="24"/>
          <w:szCs w:val="24"/>
        </w:rPr>
      </w:pPr>
      <w:r>
        <w:rPr>
          <w:rFonts w:hint="eastAsia"/>
          <w:b/>
          <w:sz w:val="28"/>
          <w:szCs w:val="24"/>
        </w:rPr>
        <w:t>一、</w:t>
      </w:r>
      <w:r w:rsidR="00857224">
        <w:rPr>
          <w:rFonts w:hint="eastAsia"/>
          <w:b/>
          <w:sz w:val="28"/>
          <w:szCs w:val="24"/>
        </w:rPr>
        <w:t>规划区位及范围</w:t>
      </w:r>
      <w:r w:rsidR="00857224">
        <w:rPr>
          <w:rFonts w:hint="eastAsia"/>
          <w:b/>
          <w:sz w:val="28"/>
          <w:szCs w:val="24"/>
        </w:rPr>
        <w:cr/>
      </w:r>
      <w:r w:rsidR="00857224">
        <w:rPr>
          <w:rFonts w:hint="eastAsia"/>
          <w:sz w:val="24"/>
          <w:szCs w:val="24"/>
        </w:rPr>
        <w:t xml:space="preserve">    </w:t>
      </w:r>
      <w:r w:rsidR="00233804">
        <w:rPr>
          <w:rFonts w:hint="eastAsia"/>
          <w:sz w:val="24"/>
          <w:szCs w:val="24"/>
        </w:rPr>
        <w:t>本次规划</w:t>
      </w:r>
      <w:r w:rsidR="00857224">
        <w:rPr>
          <w:rFonts w:hint="eastAsia"/>
          <w:sz w:val="24"/>
          <w:szCs w:val="24"/>
        </w:rPr>
        <w:t>长汀经济开发区包括龙岩高新技术产业开发区长汀产业园区、福建（龙岩）稀土工业园区、晋江（长汀）工业园区、</w:t>
      </w:r>
      <w:r w:rsidR="00857224" w:rsidRPr="00857224">
        <w:rPr>
          <w:rFonts w:hint="eastAsia"/>
          <w:sz w:val="24"/>
          <w:szCs w:val="24"/>
        </w:rPr>
        <w:t>闽赣竹木制品精深加工循环产业园（长汀绿色建材产业园）、闽西（长汀）医疗器械产业园，</w:t>
      </w:r>
      <w:r w:rsidR="00857224">
        <w:rPr>
          <w:rFonts w:hint="eastAsia"/>
          <w:sz w:val="24"/>
          <w:szCs w:val="24"/>
        </w:rPr>
        <w:t>远景</w:t>
      </w:r>
      <w:r w:rsidR="00857224" w:rsidRPr="00857224">
        <w:rPr>
          <w:rFonts w:hint="eastAsia"/>
          <w:sz w:val="24"/>
          <w:szCs w:val="24"/>
        </w:rPr>
        <w:t>增加</w:t>
      </w:r>
      <w:proofErr w:type="gramStart"/>
      <w:r w:rsidR="00857224" w:rsidRPr="00857224">
        <w:rPr>
          <w:rFonts w:hint="eastAsia"/>
          <w:sz w:val="24"/>
          <w:szCs w:val="24"/>
        </w:rPr>
        <w:t>濯田鞋服产业</w:t>
      </w:r>
      <w:proofErr w:type="gramEnd"/>
      <w:r w:rsidR="00857224" w:rsidRPr="00857224">
        <w:rPr>
          <w:rFonts w:hint="eastAsia"/>
          <w:sz w:val="24"/>
          <w:szCs w:val="24"/>
        </w:rPr>
        <w:t>园区</w:t>
      </w:r>
      <w:r w:rsidR="00857224">
        <w:rPr>
          <w:rFonts w:hint="eastAsia"/>
          <w:sz w:val="24"/>
          <w:szCs w:val="24"/>
        </w:rPr>
        <w:t>、晋江（长汀）工业园区南山片区。</w:t>
      </w:r>
    </w:p>
    <w:p w:rsidR="00857224" w:rsidRDefault="00857224" w:rsidP="00857224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本次规划范围分为两个层级，</w:t>
      </w:r>
      <w:r w:rsidR="00233804">
        <w:rPr>
          <w:sz w:val="24"/>
          <w:szCs w:val="24"/>
        </w:rPr>
        <w:t>即</w:t>
      </w:r>
      <w:r>
        <w:rPr>
          <w:sz w:val="24"/>
          <w:szCs w:val="24"/>
        </w:rPr>
        <w:t>规划研究范围和整合托管范围，</w:t>
      </w:r>
      <w:r w:rsidR="00233804">
        <w:rPr>
          <w:sz w:val="24"/>
          <w:szCs w:val="24"/>
        </w:rPr>
        <w:t>长汀经济开发区规划研究范围总面积为</w:t>
      </w:r>
      <w:r w:rsidR="00233804">
        <w:rPr>
          <w:rFonts w:hint="eastAsia"/>
          <w:sz w:val="24"/>
          <w:szCs w:val="24"/>
        </w:rPr>
        <w:t>4</w:t>
      </w:r>
      <w:r w:rsidR="00233804">
        <w:rPr>
          <w:sz w:val="24"/>
          <w:szCs w:val="24"/>
        </w:rPr>
        <w:t>1.01</w:t>
      </w:r>
      <w:r w:rsidR="00233804">
        <w:rPr>
          <w:sz w:val="24"/>
          <w:szCs w:val="24"/>
        </w:rPr>
        <w:t>平方公里，整合托管范围面积为</w:t>
      </w:r>
      <w:r w:rsidR="00735E9E">
        <w:rPr>
          <w:rFonts w:hint="eastAsia"/>
          <w:sz w:val="24"/>
          <w:szCs w:val="24"/>
        </w:rPr>
        <w:t>1</w:t>
      </w:r>
      <w:r w:rsidR="00735E9E">
        <w:rPr>
          <w:sz w:val="24"/>
          <w:szCs w:val="24"/>
        </w:rPr>
        <w:t>5.73</w:t>
      </w:r>
      <w:r w:rsidR="00735E9E">
        <w:rPr>
          <w:sz w:val="24"/>
          <w:szCs w:val="24"/>
        </w:rPr>
        <w:t>平方公里</w:t>
      </w:r>
      <w:r w:rsidRPr="00857224">
        <w:rPr>
          <w:rFonts w:hint="eastAsia"/>
          <w:sz w:val="24"/>
          <w:szCs w:val="24"/>
        </w:rPr>
        <w:t>。</w:t>
      </w:r>
    </w:p>
    <w:p w:rsidR="0047096F" w:rsidRDefault="0047096F" w:rsidP="0047096F">
      <w:pPr>
        <w:spacing w:line="360" w:lineRule="auto"/>
        <w:ind w:firstLineChars="200" w:firstLine="482"/>
        <w:rPr>
          <w:sz w:val="24"/>
          <w:szCs w:val="24"/>
        </w:rPr>
      </w:pPr>
      <w:r w:rsidRPr="0047096F">
        <w:rPr>
          <w:rFonts w:hint="eastAsia"/>
          <w:b/>
          <w:sz w:val="24"/>
          <w:szCs w:val="24"/>
        </w:rPr>
        <w:t>腾飞工业片区</w:t>
      </w:r>
      <w:r>
        <w:rPr>
          <w:rFonts w:hint="eastAsia"/>
          <w:sz w:val="24"/>
          <w:szCs w:val="24"/>
        </w:rPr>
        <w:t>：</w:t>
      </w:r>
      <w:r w:rsidRPr="0047096F">
        <w:rPr>
          <w:rFonts w:hint="eastAsia"/>
          <w:sz w:val="24"/>
          <w:szCs w:val="24"/>
        </w:rPr>
        <w:t>规划研究范围北、西</w:t>
      </w:r>
      <w:proofErr w:type="gramStart"/>
      <w:r w:rsidRPr="0047096F">
        <w:rPr>
          <w:rFonts w:hint="eastAsia"/>
          <w:sz w:val="24"/>
          <w:szCs w:val="24"/>
        </w:rPr>
        <w:t>至规划西</w:t>
      </w:r>
      <w:proofErr w:type="gramEnd"/>
      <w:r w:rsidRPr="0047096F">
        <w:rPr>
          <w:rFonts w:hint="eastAsia"/>
          <w:sz w:val="24"/>
          <w:szCs w:val="24"/>
        </w:rPr>
        <w:t>环路，东至东升中路、东升北路，南至</w:t>
      </w:r>
      <w:proofErr w:type="gramStart"/>
      <w:r w:rsidRPr="0047096F">
        <w:rPr>
          <w:rFonts w:hint="eastAsia"/>
          <w:sz w:val="24"/>
          <w:szCs w:val="24"/>
        </w:rPr>
        <w:t>现状环</w:t>
      </w:r>
      <w:proofErr w:type="gramEnd"/>
      <w:r w:rsidRPr="0047096F">
        <w:rPr>
          <w:rFonts w:hint="eastAsia"/>
          <w:sz w:val="24"/>
          <w:szCs w:val="24"/>
        </w:rPr>
        <w:t>北路，规划面积为</w:t>
      </w:r>
      <w:r w:rsidRPr="0047096F">
        <w:rPr>
          <w:rFonts w:hint="eastAsia"/>
          <w:sz w:val="24"/>
          <w:szCs w:val="24"/>
        </w:rPr>
        <w:t>6.81</w:t>
      </w:r>
      <w:r w:rsidRPr="0047096F">
        <w:rPr>
          <w:rFonts w:hint="eastAsia"/>
          <w:sz w:val="24"/>
          <w:szCs w:val="24"/>
        </w:rPr>
        <w:t>平方公里，整合托管范围面积为</w:t>
      </w:r>
      <w:r w:rsidRPr="0047096F">
        <w:rPr>
          <w:rFonts w:hint="eastAsia"/>
          <w:sz w:val="24"/>
          <w:szCs w:val="24"/>
        </w:rPr>
        <w:t>3.82</w:t>
      </w:r>
      <w:r w:rsidRPr="0047096F">
        <w:rPr>
          <w:rFonts w:hint="eastAsia"/>
          <w:sz w:val="24"/>
          <w:szCs w:val="24"/>
        </w:rPr>
        <w:t>平方公里。</w:t>
      </w:r>
    </w:p>
    <w:p w:rsidR="0047096F" w:rsidRDefault="0047096F" w:rsidP="0047096F">
      <w:pPr>
        <w:spacing w:line="360" w:lineRule="auto"/>
        <w:ind w:firstLineChars="200" w:firstLine="482"/>
        <w:rPr>
          <w:sz w:val="24"/>
          <w:szCs w:val="24"/>
        </w:rPr>
      </w:pPr>
      <w:r w:rsidRPr="0047096F">
        <w:rPr>
          <w:rFonts w:hint="eastAsia"/>
          <w:b/>
          <w:sz w:val="24"/>
          <w:szCs w:val="24"/>
        </w:rPr>
        <w:t>工业新区产业园片区</w:t>
      </w:r>
      <w:r>
        <w:rPr>
          <w:rFonts w:hint="eastAsia"/>
          <w:sz w:val="24"/>
          <w:szCs w:val="24"/>
        </w:rPr>
        <w:t>：</w:t>
      </w:r>
      <w:r w:rsidRPr="0047096F">
        <w:rPr>
          <w:rFonts w:hint="eastAsia"/>
          <w:sz w:val="24"/>
          <w:szCs w:val="24"/>
        </w:rPr>
        <w:t>规划研究范围北、东至</w:t>
      </w:r>
      <w:proofErr w:type="gramStart"/>
      <w:r w:rsidRPr="0047096F">
        <w:rPr>
          <w:rFonts w:hint="eastAsia"/>
          <w:sz w:val="24"/>
          <w:szCs w:val="24"/>
        </w:rPr>
        <w:t>汀</w:t>
      </w:r>
      <w:proofErr w:type="gramEnd"/>
      <w:r w:rsidRPr="0047096F">
        <w:rPr>
          <w:rFonts w:hint="eastAsia"/>
          <w:sz w:val="24"/>
          <w:szCs w:val="24"/>
        </w:rPr>
        <w:t>江，西</w:t>
      </w:r>
      <w:proofErr w:type="gramStart"/>
      <w:r w:rsidRPr="0047096F">
        <w:rPr>
          <w:rFonts w:hint="eastAsia"/>
          <w:sz w:val="24"/>
          <w:szCs w:val="24"/>
        </w:rPr>
        <w:t>至规划潮南</w:t>
      </w:r>
      <w:proofErr w:type="gramEnd"/>
      <w:r w:rsidRPr="0047096F">
        <w:rPr>
          <w:rFonts w:hint="eastAsia"/>
          <w:sz w:val="24"/>
          <w:szCs w:val="24"/>
        </w:rPr>
        <w:t>高速公路，西至现状工业用地（</w:t>
      </w:r>
      <w:proofErr w:type="gramStart"/>
      <w:r w:rsidRPr="0047096F">
        <w:rPr>
          <w:rFonts w:hint="eastAsia"/>
          <w:sz w:val="24"/>
          <w:szCs w:val="24"/>
        </w:rPr>
        <w:t>帆盛机械</w:t>
      </w:r>
      <w:proofErr w:type="gramEnd"/>
      <w:r w:rsidRPr="0047096F">
        <w:rPr>
          <w:rFonts w:hint="eastAsia"/>
          <w:sz w:val="24"/>
          <w:szCs w:val="24"/>
        </w:rPr>
        <w:t>、精新科技、世纪昌龙等）边界，南至博创</w:t>
      </w:r>
      <w:proofErr w:type="gramStart"/>
      <w:r w:rsidRPr="0047096F">
        <w:rPr>
          <w:rFonts w:hint="eastAsia"/>
          <w:sz w:val="24"/>
          <w:szCs w:val="24"/>
        </w:rPr>
        <w:t>特</w:t>
      </w:r>
      <w:proofErr w:type="gramEnd"/>
      <w:r w:rsidRPr="0047096F">
        <w:rPr>
          <w:rFonts w:hint="eastAsia"/>
          <w:sz w:val="24"/>
          <w:szCs w:val="24"/>
        </w:rPr>
        <w:t>机械有限公司用地边界、</w:t>
      </w:r>
      <w:proofErr w:type="gramStart"/>
      <w:r w:rsidRPr="0047096F">
        <w:rPr>
          <w:rFonts w:hint="eastAsia"/>
          <w:sz w:val="24"/>
          <w:szCs w:val="24"/>
        </w:rPr>
        <w:t>厦蓉高速公路</w:t>
      </w:r>
      <w:proofErr w:type="gramEnd"/>
      <w:r w:rsidRPr="0047096F">
        <w:rPr>
          <w:rFonts w:hint="eastAsia"/>
          <w:sz w:val="24"/>
          <w:szCs w:val="24"/>
        </w:rPr>
        <w:t>、</w:t>
      </w:r>
      <w:proofErr w:type="gramStart"/>
      <w:r w:rsidRPr="0047096F">
        <w:rPr>
          <w:rFonts w:hint="eastAsia"/>
          <w:sz w:val="24"/>
          <w:szCs w:val="24"/>
        </w:rPr>
        <w:t>汀</w:t>
      </w:r>
      <w:proofErr w:type="gramEnd"/>
      <w:r w:rsidRPr="0047096F">
        <w:rPr>
          <w:rFonts w:hint="eastAsia"/>
          <w:sz w:val="24"/>
          <w:szCs w:val="24"/>
        </w:rPr>
        <w:t>江等，规划面积为</w:t>
      </w:r>
      <w:r w:rsidRPr="0047096F">
        <w:rPr>
          <w:rFonts w:hint="eastAsia"/>
          <w:sz w:val="24"/>
          <w:szCs w:val="24"/>
        </w:rPr>
        <w:t>6.82</w:t>
      </w:r>
      <w:r w:rsidRPr="0047096F">
        <w:rPr>
          <w:rFonts w:hint="eastAsia"/>
          <w:sz w:val="24"/>
          <w:szCs w:val="24"/>
        </w:rPr>
        <w:t>平方公里，整合托管范围面积为</w:t>
      </w: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>12</w:t>
      </w:r>
      <w:r w:rsidRPr="0047096F">
        <w:rPr>
          <w:rFonts w:hint="eastAsia"/>
          <w:sz w:val="24"/>
          <w:szCs w:val="24"/>
        </w:rPr>
        <w:t>平方公里。</w:t>
      </w:r>
    </w:p>
    <w:p w:rsidR="0047096F" w:rsidRDefault="0047096F" w:rsidP="0047096F">
      <w:pPr>
        <w:spacing w:line="360" w:lineRule="auto"/>
        <w:ind w:firstLineChars="200" w:firstLine="482"/>
        <w:rPr>
          <w:sz w:val="24"/>
          <w:szCs w:val="24"/>
        </w:rPr>
      </w:pPr>
      <w:r w:rsidRPr="0047096F">
        <w:rPr>
          <w:rFonts w:hint="eastAsia"/>
          <w:b/>
          <w:sz w:val="24"/>
          <w:szCs w:val="24"/>
        </w:rPr>
        <w:t>稀土工业园区（含工业新区三期）片区</w:t>
      </w:r>
      <w:r>
        <w:rPr>
          <w:rFonts w:hint="eastAsia"/>
          <w:sz w:val="24"/>
          <w:szCs w:val="24"/>
        </w:rPr>
        <w:t>：</w:t>
      </w:r>
      <w:r w:rsidRPr="0047096F">
        <w:rPr>
          <w:rFonts w:hint="eastAsia"/>
          <w:sz w:val="24"/>
          <w:szCs w:val="24"/>
        </w:rPr>
        <w:t>规划研究范围北至</w:t>
      </w:r>
      <w:proofErr w:type="gramStart"/>
      <w:r w:rsidRPr="0047096F">
        <w:rPr>
          <w:rFonts w:hint="eastAsia"/>
          <w:sz w:val="24"/>
          <w:szCs w:val="24"/>
        </w:rPr>
        <w:t>汀</w:t>
      </w:r>
      <w:proofErr w:type="gramEnd"/>
      <w:r w:rsidRPr="0047096F">
        <w:rPr>
          <w:rFonts w:hint="eastAsia"/>
          <w:sz w:val="24"/>
          <w:szCs w:val="24"/>
        </w:rPr>
        <w:t>江、德田路，西至</w:t>
      </w:r>
      <w:proofErr w:type="gramStart"/>
      <w:r w:rsidRPr="0047096F">
        <w:rPr>
          <w:rFonts w:hint="eastAsia"/>
          <w:sz w:val="24"/>
          <w:szCs w:val="24"/>
        </w:rPr>
        <w:t>汀</w:t>
      </w:r>
      <w:proofErr w:type="gramEnd"/>
      <w:r w:rsidRPr="0047096F">
        <w:rPr>
          <w:rFonts w:hint="eastAsia"/>
          <w:sz w:val="24"/>
          <w:szCs w:val="24"/>
        </w:rPr>
        <w:t>江，东至现状</w:t>
      </w:r>
      <w:r w:rsidRPr="0047096F">
        <w:rPr>
          <w:rFonts w:hint="eastAsia"/>
          <w:sz w:val="24"/>
          <w:szCs w:val="24"/>
        </w:rPr>
        <w:t>319</w:t>
      </w:r>
      <w:r w:rsidRPr="0047096F">
        <w:rPr>
          <w:rFonts w:hint="eastAsia"/>
          <w:sz w:val="24"/>
          <w:szCs w:val="24"/>
        </w:rPr>
        <w:t>国道，规划面积为</w:t>
      </w:r>
      <w:r w:rsidRPr="0047096F">
        <w:rPr>
          <w:rFonts w:hint="eastAsia"/>
          <w:sz w:val="24"/>
          <w:szCs w:val="24"/>
        </w:rPr>
        <w:t>13.65</w:t>
      </w:r>
      <w:r w:rsidRPr="0047096F">
        <w:rPr>
          <w:rFonts w:hint="eastAsia"/>
          <w:sz w:val="24"/>
          <w:szCs w:val="24"/>
        </w:rPr>
        <w:t>平方公里，整合托管范围面积为</w:t>
      </w:r>
      <w:r>
        <w:rPr>
          <w:sz w:val="24"/>
          <w:szCs w:val="24"/>
        </w:rPr>
        <w:t>5.0</w:t>
      </w:r>
      <w:r w:rsidRPr="0047096F">
        <w:rPr>
          <w:rFonts w:hint="eastAsia"/>
          <w:sz w:val="24"/>
          <w:szCs w:val="24"/>
        </w:rPr>
        <w:t>9</w:t>
      </w:r>
      <w:r w:rsidRPr="0047096F">
        <w:rPr>
          <w:rFonts w:hint="eastAsia"/>
          <w:sz w:val="24"/>
          <w:szCs w:val="24"/>
        </w:rPr>
        <w:t>平方公里。</w:t>
      </w:r>
    </w:p>
    <w:p w:rsidR="0047096F" w:rsidRDefault="0047096F" w:rsidP="0047096F">
      <w:pPr>
        <w:spacing w:line="360" w:lineRule="auto"/>
        <w:ind w:firstLineChars="200" w:firstLine="482"/>
        <w:rPr>
          <w:sz w:val="24"/>
          <w:szCs w:val="24"/>
        </w:rPr>
      </w:pPr>
      <w:r w:rsidRPr="0047096F">
        <w:rPr>
          <w:rFonts w:hint="eastAsia"/>
          <w:b/>
          <w:sz w:val="24"/>
          <w:szCs w:val="24"/>
        </w:rPr>
        <w:t>晋江（长汀）工业园区——河田片区</w:t>
      </w:r>
      <w:r w:rsidRPr="0047096F">
        <w:rPr>
          <w:rFonts w:hint="eastAsia"/>
          <w:sz w:val="24"/>
          <w:szCs w:val="24"/>
        </w:rPr>
        <w:t>：规划研究范围北至明光村，西</w:t>
      </w:r>
      <w:proofErr w:type="gramStart"/>
      <w:r w:rsidRPr="0047096F">
        <w:rPr>
          <w:rFonts w:hint="eastAsia"/>
          <w:sz w:val="24"/>
          <w:szCs w:val="24"/>
        </w:rPr>
        <w:t>至厦蓉</w:t>
      </w:r>
      <w:proofErr w:type="gramEnd"/>
      <w:r w:rsidRPr="0047096F">
        <w:rPr>
          <w:rFonts w:hint="eastAsia"/>
          <w:sz w:val="24"/>
          <w:szCs w:val="24"/>
        </w:rPr>
        <w:t>高速东侧，南至罗地河，</w:t>
      </w:r>
      <w:proofErr w:type="gramStart"/>
      <w:r w:rsidRPr="0047096F">
        <w:rPr>
          <w:rFonts w:hint="eastAsia"/>
          <w:sz w:val="24"/>
          <w:szCs w:val="24"/>
        </w:rPr>
        <w:t>东至赣瑞龙</w:t>
      </w:r>
      <w:proofErr w:type="gramEnd"/>
      <w:r w:rsidRPr="0047096F">
        <w:rPr>
          <w:rFonts w:hint="eastAsia"/>
          <w:sz w:val="24"/>
          <w:szCs w:val="24"/>
        </w:rPr>
        <w:t>铁路，规划面积为</w:t>
      </w:r>
      <w:r w:rsidRPr="0047096F">
        <w:rPr>
          <w:rFonts w:hint="eastAsia"/>
          <w:sz w:val="24"/>
          <w:szCs w:val="24"/>
        </w:rPr>
        <w:t>9.25</w:t>
      </w:r>
      <w:r w:rsidRPr="0047096F">
        <w:rPr>
          <w:rFonts w:hint="eastAsia"/>
          <w:sz w:val="24"/>
          <w:szCs w:val="24"/>
        </w:rPr>
        <w:t>平方公里，整合托管范围面积为</w:t>
      </w:r>
      <w:r w:rsidRPr="0047096F">
        <w:rPr>
          <w:rFonts w:hint="eastAsia"/>
          <w:sz w:val="24"/>
          <w:szCs w:val="24"/>
        </w:rPr>
        <w:t>2.63</w:t>
      </w:r>
      <w:r w:rsidRPr="0047096F">
        <w:rPr>
          <w:rFonts w:hint="eastAsia"/>
          <w:sz w:val="24"/>
          <w:szCs w:val="24"/>
        </w:rPr>
        <w:t>平方公里。</w:t>
      </w:r>
    </w:p>
    <w:p w:rsidR="0047096F" w:rsidRDefault="0047096F" w:rsidP="0047096F">
      <w:pPr>
        <w:spacing w:line="360" w:lineRule="auto"/>
        <w:ind w:firstLineChars="200" w:firstLine="482"/>
        <w:rPr>
          <w:sz w:val="24"/>
          <w:szCs w:val="24"/>
        </w:rPr>
      </w:pPr>
      <w:r w:rsidRPr="0047096F">
        <w:rPr>
          <w:rFonts w:hint="eastAsia"/>
          <w:b/>
          <w:sz w:val="24"/>
          <w:szCs w:val="24"/>
        </w:rPr>
        <w:t>晋江（长汀）工业园区——</w:t>
      </w:r>
      <w:proofErr w:type="gramStart"/>
      <w:r w:rsidRPr="0047096F">
        <w:rPr>
          <w:rFonts w:hint="eastAsia"/>
          <w:b/>
          <w:sz w:val="24"/>
          <w:szCs w:val="24"/>
        </w:rPr>
        <w:t>涂坊片区</w:t>
      </w:r>
      <w:proofErr w:type="gramEnd"/>
      <w:r>
        <w:rPr>
          <w:rFonts w:hint="eastAsia"/>
          <w:sz w:val="24"/>
          <w:szCs w:val="24"/>
        </w:rPr>
        <w:t>：</w:t>
      </w:r>
      <w:r w:rsidRPr="0047096F">
        <w:rPr>
          <w:rFonts w:hint="eastAsia"/>
          <w:sz w:val="24"/>
          <w:szCs w:val="24"/>
        </w:rPr>
        <w:t>规划研究范围北至</w:t>
      </w:r>
      <w:proofErr w:type="gramStart"/>
      <w:r w:rsidRPr="0047096F">
        <w:rPr>
          <w:rFonts w:hint="eastAsia"/>
          <w:sz w:val="24"/>
          <w:szCs w:val="24"/>
        </w:rPr>
        <w:t>厦蓉高速公路涂坊</w:t>
      </w:r>
      <w:proofErr w:type="gramEnd"/>
      <w:r w:rsidRPr="0047096F">
        <w:rPr>
          <w:rFonts w:hint="eastAsia"/>
          <w:sz w:val="24"/>
          <w:szCs w:val="24"/>
        </w:rPr>
        <w:t>连接线，西</w:t>
      </w:r>
      <w:proofErr w:type="gramStart"/>
      <w:r w:rsidRPr="0047096F">
        <w:rPr>
          <w:rFonts w:hint="eastAsia"/>
          <w:sz w:val="24"/>
          <w:szCs w:val="24"/>
        </w:rPr>
        <w:t>至厦蓉</w:t>
      </w:r>
      <w:proofErr w:type="gramEnd"/>
      <w:r w:rsidRPr="0047096F">
        <w:rPr>
          <w:rFonts w:hint="eastAsia"/>
          <w:sz w:val="24"/>
          <w:szCs w:val="24"/>
        </w:rPr>
        <w:t>高速公路，东至现状山体，南</w:t>
      </w:r>
      <w:proofErr w:type="gramStart"/>
      <w:r w:rsidRPr="0047096F">
        <w:rPr>
          <w:rFonts w:hint="eastAsia"/>
          <w:sz w:val="24"/>
          <w:szCs w:val="24"/>
        </w:rPr>
        <w:t>至涂坊三</w:t>
      </w:r>
      <w:proofErr w:type="gramEnd"/>
      <w:r w:rsidRPr="0047096F">
        <w:rPr>
          <w:rFonts w:hint="eastAsia"/>
          <w:sz w:val="24"/>
          <w:szCs w:val="24"/>
        </w:rPr>
        <w:t>农服务中心，规划面积为</w:t>
      </w:r>
      <w:r w:rsidRPr="0047096F">
        <w:rPr>
          <w:rFonts w:hint="eastAsia"/>
          <w:sz w:val="24"/>
          <w:szCs w:val="24"/>
        </w:rPr>
        <w:t>0.73</w:t>
      </w:r>
      <w:r w:rsidRPr="0047096F">
        <w:rPr>
          <w:rFonts w:hint="eastAsia"/>
          <w:sz w:val="24"/>
          <w:szCs w:val="24"/>
        </w:rPr>
        <w:t>平方公里，整合托管范围面积为</w:t>
      </w:r>
      <w:r w:rsidRPr="0047096F">
        <w:rPr>
          <w:rFonts w:hint="eastAsia"/>
          <w:sz w:val="24"/>
          <w:szCs w:val="24"/>
        </w:rPr>
        <w:t>0.25</w:t>
      </w:r>
      <w:r w:rsidRPr="0047096F">
        <w:rPr>
          <w:rFonts w:hint="eastAsia"/>
          <w:sz w:val="24"/>
          <w:szCs w:val="24"/>
        </w:rPr>
        <w:t>平方公里。</w:t>
      </w:r>
    </w:p>
    <w:p w:rsidR="0047096F" w:rsidRDefault="0047096F" w:rsidP="0047096F">
      <w:pPr>
        <w:spacing w:line="360" w:lineRule="auto"/>
        <w:ind w:firstLineChars="200" w:firstLine="482"/>
        <w:rPr>
          <w:sz w:val="24"/>
          <w:szCs w:val="24"/>
        </w:rPr>
      </w:pPr>
      <w:r w:rsidRPr="0047096F">
        <w:rPr>
          <w:rFonts w:hint="eastAsia"/>
          <w:b/>
          <w:sz w:val="24"/>
          <w:szCs w:val="24"/>
        </w:rPr>
        <w:t>闽赣竹木制品精深加工循环产业园（长汀绿色建材产业园）片区</w:t>
      </w:r>
      <w:r w:rsidRPr="0047096F">
        <w:rPr>
          <w:rFonts w:hint="eastAsia"/>
          <w:sz w:val="24"/>
          <w:szCs w:val="24"/>
        </w:rPr>
        <w:t>：规划研究范围北至现状山体（高压走廊），东至横田塍田塅，南</w:t>
      </w:r>
      <w:proofErr w:type="gramStart"/>
      <w:r w:rsidRPr="0047096F">
        <w:rPr>
          <w:rFonts w:hint="eastAsia"/>
          <w:sz w:val="24"/>
          <w:szCs w:val="24"/>
        </w:rPr>
        <w:t>至圆塘坑</w:t>
      </w:r>
      <w:proofErr w:type="gramEnd"/>
      <w:r w:rsidRPr="0047096F">
        <w:rPr>
          <w:rFonts w:hint="eastAsia"/>
          <w:sz w:val="24"/>
          <w:szCs w:val="24"/>
        </w:rPr>
        <w:t>，西至古城村现状建设用地，规划面积为</w:t>
      </w:r>
      <w:r w:rsidRPr="0047096F">
        <w:rPr>
          <w:rFonts w:hint="eastAsia"/>
          <w:sz w:val="24"/>
          <w:szCs w:val="24"/>
        </w:rPr>
        <w:t>1.16</w:t>
      </w:r>
      <w:r w:rsidRPr="0047096F">
        <w:rPr>
          <w:rFonts w:hint="eastAsia"/>
          <w:sz w:val="24"/>
          <w:szCs w:val="24"/>
        </w:rPr>
        <w:t>平方公里，整合托管范围面积为</w:t>
      </w:r>
      <w:r w:rsidRPr="0047096F">
        <w:rPr>
          <w:rFonts w:hint="eastAsia"/>
          <w:sz w:val="24"/>
          <w:szCs w:val="24"/>
        </w:rPr>
        <w:t>0.</w:t>
      </w:r>
      <w:r>
        <w:rPr>
          <w:sz w:val="24"/>
          <w:szCs w:val="24"/>
        </w:rPr>
        <w:t>82</w:t>
      </w:r>
      <w:r w:rsidRPr="0047096F">
        <w:rPr>
          <w:rFonts w:hint="eastAsia"/>
          <w:sz w:val="24"/>
          <w:szCs w:val="24"/>
        </w:rPr>
        <w:t>平方公里。</w:t>
      </w:r>
    </w:p>
    <w:p w:rsidR="0047096F" w:rsidRPr="0047096F" w:rsidRDefault="0047096F" w:rsidP="0047096F">
      <w:pPr>
        <w:spacing w:line="360" w:lineRule="auto"/>
        <w:ind w:firstLineChars="200" w:firstLine="482"/>
        <w:rPr>
          <w:sz w:val="24"/>
          <w:szCs w:val="24"/>
        </w:rPr>
      </w:pPr>
      <w:r w:rsidRPr="0047096F">
        <w:rPr>
          <w:rFonts w:hint="eastAsia"/>
          <w:b/>
          <w:sz w:val="24"/>
          <w:szCs w:val="24"/>
        </w:rPr>
        <w:t>晋江（长汀）工业园区</w:t>
      </w:r>
      <w:r>
        <w:rPr>
          <w:rFonts w:hint="eastAsia"/>
          <w:b/>
          <w:bCs/>
          <w:sz w:val="24"/>
          <w:szCs w:val="24"/>
        </w:rPr>
        <w:t>——南山片区</w:t>
      </w:r>
      <w:r>
        <w:rPr>
          <w:rFonts w:hint="eastAsia"/>
          <w:sz w:val="24"/>
          <w:szCs w:val="24"/>
        </w:rPr>
        <w:t>：南山</w:t>
      </w:r>
      <w:r w:rsidRPr="0047096F">
        <w:rPr>
          <w:rFonts w:hint="eastAsia"/>
          <w:sz w:val="24"/>
          <w:szCs w:val="24"/>
        </w:rPr>
        <w:t>为远景规划，范围东至县道</w:t>
      </w:r>
      <w:r w:rsidRPr="0047096F">
        <w:rPr>
          <w:rFonts w:hint="eastAsia"/>
          <w:sz w:val="24"/>
          <w:szCs w:val="24"/>
        </w:rPr>
        <w:t>X650</w:t>
      </w:r>
      <w:r w:rsidRPr="0047096F">
        <w:rPr>
          <w:rFonts w:hint="eastAsia"/>
          <w:sz w:val="24"/>
          <w:szCs w:val="24"/>
        </w:rPr>
        <w:t>，北、南、西至现状山体，规划面积为</w:t>
      </w:r>
      <w:r w:rsidRPr="0047096F">
        <w:rPr>
          <w:rFonts w:hint="eastAsia"/>
          <w:sz w:val="24"/>
          <w:szCs w:val="24"/>
        </w:rPr>
        <w:t>1.42</w:t>
      </w:r>
      <w:r w:rsidRPr="0047096F">
        <w:rPr>
          <w:rFonts w:hint="eastAsia"/>
          <w:sz w:val="24"/>
          <w:szCs w:val="24"/>
        </w:rPr>
        <w:t>平方公里。</w:t>
      </w:r>
    </w:p>
    <w:p w:rsidR="0047096F" w:rsidRPr="0047096F" w:rsidRDefault="0047096F" w:rsidP="0047096F">
      <w:pPr>
        <w:spacing w:line="360" w:lineRule="auto"/>
        <w:ind w:firstLineChars="200" w:firstLine="482"/>
        <w:rPr>
          <w:sz w:val="24"/>
          <w:szCs w:val="24"/>
        </w:rPr>
      </w:pPr>
      <w:proofErr w:type="gramStart"/>
      <w:r w:rsidRPr="0047096F">
        <w:rPr>
          <w:rFonts w:hint="eastAsia"/>
          <w:b/>
          <w:bCs/>
          <w:sz w:val="24"/>
          <w:szCs w:val="24"/>
        </w:rPr>
        <w:t>濯田鞋服产业</w:t>
      </w:r>
      <w:proofErr w:type="gramEnd"/>
      <w:r w:rsidRPr="0047096F">
        <w:rPr>
          <w:rFonts w:hint="eastAsia"/>
          <w:b/>
          <w:bCs/>
          <w:sz w:val="24"/>
          <w:szCs w:val="24"/>
        </w:rPr>
        <w:t>园片区</w:t>
      </w:r>
      <w:r>
        <w:rPr>
          <w:rFonts w:hint="eastAsia"/>
          <w:sz w:val="24"/>
          <w:szCs w:val="24"/>
        </w:rPr>
        <w:t>：</w:t>
      </w:r>
      <w:proofErr w:type="gramStart"/>
      <w:r w:rsidR="00D913C0">
        <w:rPr>
          <w:rFonts w:hint="eastAsia"/>
          <w:sz w:val="24"/>
          <w:szCs w:val="24"/>
        </w:rPr>
        <w:t>濯田片区</w:t>
      </w:r>
      <w:proofErr w:type="gramEnd"/>
      <w:r w:rsidR="00D913C0">
        <w:rPr>
          <w:rFonts w:hint="eastAsia"/>
          <w:sz w:val="24"/>
          <w:szCs w:val="24"/>
        </w:rPr>
        <w:t>为远景规划，</w:t>
      </w:r>
      <w:r w:rsidRPr="0047096F">
        <w:rPr>
          <w:rFonts w:hint="eastAsia"/>
          <w:sz w:val="24"/>
          <w:szCs w:val="24"/>
        </w:rPr>
        <w:t>坐落</w:t>
      </w:r>
      <w:proofErr w:type="gramStart"/>
      <w:r w:rsidRPr="0047096F">
        <w:rPr>
          <w:rFonts w:hint="eastAsia"/>
          <w:sz w:val="24"/>
          <w:szCs w:val="24"/>
        </w:rPr>
        <w:t>于濯田镇</w:t>
      </w:r>
      <w:proofErr w:type="gramEnd"/>
      <w:r w:rsidRPr="0047096F">
        <w:rPr>
          <w:rFonts w:hint="eastAsia"/>
          <w:sz w:val="24"/>
          <w:szCs w:val="24"/>
        </w:rPr>
        <w:t>湖头村、刘</w:t>
      </w:r>
      <w:proofErr w:type="gramStart"/>
      <w:r w:rsidRPr="0047096F">
        <w:rPr>
          <w:rFonts w:hint="eastAsia"/>
          <w:sz w:val="24"/>
          <w:szCs w:val="24"/>
        </w:rPr>
        <w:t>坑头</w:t>
      </w:r>
      <w:proofErr w:type="gramEnd"/>
      <w:r w:rsidRPr="0047096F">
        <w:rPr>
          <w:rFonts w:hint="eastAsia"/>
          <w:sz w:val="24"/>
          <w:szCs w:val="24"/>
        </w:rPr>
        <w:t>村，位于现状省道</w:t>
      </w:r>
      <w:r w:rsidRPr="0047096F">
        <w:rPr>
          <w:rFonts w:hint="eastAsia"/>
          <w:sz w:val="24"/>
          <w:szCs w:val="24"/>
        </w:rPr>
        <w:t>S221</w:t>
      </w:r>
      <w:r w:rsidRPr="0047096F">
        <w:rPr>
          <w:rFonts w:hint="eastAsia"/>
          <w:sz w:val="24"/>
          <w:szCs w:val="24"/>
        </w:rPr>
        <w:t>线东侧、北侧的现状山体，规划面积为</w:t>
      </w:r>
      <w:r w:rsidRPr="0047096F">
        <w:rPr>
          <w:rFonts w:hint="eastAsia"/>
          <w:sz w:val="24"/>
          <w:szCs w:val="24"/>
        </w:rPr>
        <w:t>1.18</w:t>
      </w:r>
      <w:r w:rsidRPr="0047096F">
        <w:rPr>
          <w:rFonts w:hint="eastAsia"/>
          <w:sz w:val="24"/>
          <w:szCs w:val="24"/>
        </w:rPr>
        <w:t>平方公里。</w:t>
      </w:r>
    </w:p>
    <w:p w:rsidR="0047096F" w:rsidRPr="00D913C0" w:rsidRDefault="0047096F" w:rsidP="0047096F">
      <w:pPr>
        <w:spacing w:line="360" w:lineRule="auto"/>
        <w:ind w:firstLineChars="200" w:firstLine="480"/>
        <w:rPr>
          <w:sz w:val="24"/>
          <w:szCs w:val="24"/>
        </w:rPr>
      </w:pPr>
    </w:p>
    <w:p w:rsidR="00857224" w:rsidRDefault="00D913C0" w:rsidP="00857224">
      <w:pPr>
        <w:spacing w:line="360" w:lineRule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lastRenderedPageBreak/>
        <w:t>二、规划</w:t>
      </w:r>
      <w:r w:rsidR="00857224">
        <w:rPr>
          <w:rFonts w:hint="eastAsia"/>
          <w:b/>
          <w:sz w:val="28"/>
          <w:szCs w:val="24"/>
        </w:rPr>
        <w:t>定位</w:t>
      </w:r>
    </w:p>
    <w:p w:rsidR="00857224" w:rsidRDefault="00857224" w:rsidP="0085722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D913C0">
        <w:rPr>
          <w:rFonts w:asciiTheme="minorEastAsia" w:hAnsiTheme="minorEastAsia"/>
          <w:sz w:val="24"/>
        </w:rPr>
        <w:t>基于长汀经济开发区与中心城区的发展关系以及在市域</w:t>
      </w:r>
      <w:r w:rsidR="00D913C0">
        <w:rPr>
          <w:rFonts w:asciiTheme="minorEastAsia" w:hAnsiTheme="minorEastAsia" w:hint="eastAsia"/>
          <w:sz w:val="24"/>
        </w:rPr>
        <w:t>、</w:t>
      </w:r>
      <w:r w:rsidR="00D913C0">
        <w:rPr>
          <w:rFonts w:asciiTheme="minorEastAsia" w:hAnsiTheme="minorEastAsia"/>
          <w:sz w:val="24"/>
        </w:rPr>
        <w:t>县域</w:t>
      </w:r>
      <w:r w:rsidR="00D913C0">
        <w:rPr>
          <w:rFonts w:asciiTheme="minorEastAsia" w:hAnsiTheme="minorEastAsia" w:hint="eastAsia"/>
          <w:sz w:val="24"/>
        </w:rPr>
        <w:t>中承担的作用与地位，结合其发展现状、环境等，确定长汀经济开发区的发展定位为：</w:t>
      </w:r>
      <w:r w:rsidR="00D913C0" w:rsidRPr="00A26AEC">
        <w:rPr>
          <w:rFonts w:asciiTheme="minorEastAsia" w:hAnsiTheme="minorEastAsia" w:hint="eastAsia"/>
          <w:sz w:val="24"/>
        </w:rPr>
        <w:t>“产城人”融合发展示范区</w:t>
      </w:r>
      <w:r w:rsidR="00D913C0">
        <w:rPr>
          <w:rFonts w:asciiTheme="minorEastAsia" w:hAnsiTheme="minorEastAsia" w:hint="eastAsia"/>
          <w:sz w:val="24"/>
        </w:rPr>
        <w:t>和</w:t>
      </w:r>
      <w:r w:rsidR="00D913C0" w:rsidRPr="00A26AEC">
        <w:rPr>
          <w:rFonts w:asciiTheme="minorEastAsia" w:hAnsiTheme="minorEastAsia" w:hint="eastAsia"/>
          <w:sz w:val="24"/>
        </w:rPr>
        <w:t>区域性高新技术产业集聚区和新兴产业培育基地</w:t>
      </w:r>
      <w:r w:rsidR="00D913C0">
        <w:rPr>
          <w:rFonts w:asciiTheme="minorEastAsia" w:hAnsiTheme="minorEastAsia" w:hint="eastAsia"/>
          <w:sz w:val="24"/>
        </w:rPr>
        <w:t>。</w:t>
      </w:r>
    </w:p>
    <w:p w:rsidR="00857224" w:rsidRDefault="00857224" w:rsidP="00D913C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cr/>
      </w:r>
      <w:r>
        <w:rPr>
          <w:rFonts w:hint="eastAsia"/>
          <w:b/>
          <w:sz w:val="28"/>
          <w:szCs w:val="24"/>
        </w:rPr>
        <w:t>三、</w:t>
      </w:r>
      <w:r w:rsidR="00D913C0">
        <w:rPr>
          <w:rFonts w:hint="eastAsia"/>
          <w:b/>
          <w:sz w:val="28"/>
          <w:szCs w:val="24"/>
        </w:rPr>
        <w:t>产业发展</w:t>
      </w:r>
      <w:r>
        <w:rPr>
          <w:rFonts w:hint="eastAsia"/>
          <w:b/>
          <w:sz w:val="28"/>
          <w:szCs w:val="24"/>
        </w:rPr>
        <w:cr/>
      </w:r>
      <w:r w:rsidR="00D913C0">
        <w:rPr>
          <w:b/>
          <w:sz w:val="28"/>
          <w:szCs w:val="24"/>
        </w:rPr>
        <w:t xml:space="preserve">    </w:t>
      </w:r>
      <w:r w:rsidR="00D913C0" w:rsidRPr="00D913C0">
        <w:rPr>
          <w:rFonts w:hint="eastAsia"/>
          <w:b/>
          <w:sz w:val="24"/>
          <w:szCs w:val="24"/>
        </w:rPr>
        <w:t>产业规划体系</w:t>
      </w:r>
      <w:r w:rsidR="00D913C0" w:rsidRPr="00D913C0">
        <w:rPr>
          <w:rFonts w:hint="eastAsia"/>
          <w:sz w:val="24"/>
          <w:szCs w:val="24"/>
        </w:rPr>
        <w:t>：</w:t>
      </w:r>
      <w:r w:rsidR="00D913C0" w:rsidRPr="00D913C0">
        <w:rPr>
          <w:sz w:val="24"/>
          <w:szCs w:val="24"/>
        </w:rPr>
        <w:t>长汀经济开发区</w:t>
      </w:r>
      <w:r w:rsidR="00D913C0" w:rsidRPr="00D913C0">
        <w:rPr>
          <w:rFonts w:hint="eastAsia"/>
          <w:sz w:val="24"/>
          <w:szCs w:val="24"/>
        </w:rPr>
        <w:t>做大做强稀土及其应用、纺织服装和医疗器械等三个主导产业，重点发展机械制造、电子加工、农副食品加工、铝铜产业、绿色建材、竹木制品精深加工、节能环保等多个产业，辅以发展现代物流、科研创新、电子商务、教育培训、商贸服务等现代服务业，打造“</w:t>
      </w:r>
      <w:r w:rsidR="00D913C0" w:rsidRPr="00D913C0">
        <w:rPr>
          <w:rFonts w:hint="eastAsia"/>
          <w:sz w:val="24"/>
          <w:szCs w:val="24"/>
        </w:rPr>
        <w:t>3</w:t>
      </w:r>
      <w:r w:rsidR="00D913C0" w:rsidRPr="00D913C0">
        <w:rPr>
          <w:sz w:val="24"/>
          <w:szCs w:val="24"/>
        </w:rPr>
        <w:t>+X</w:t>
      </w:r>
      <w:r w:rsidR="00D913C0" w:rsidRPr="00D913C0">
        <w:rPr>
          <w:rFonts w:hint="eastAsia"/>
          <w:sz w:val="24"/>
          <w:szCs w:val="24"/>
        </w:rPr>
        <w:t>”产业体系。</w:t>
      </w:r>
    </w:p>
    <w:p w:rsidR="00CA4447" w:rsidRDefault="00CA4447" w:rsidP="00CA4447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各园区产业空间布局如下表所示：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84"/>
        <w:gridCol w:w="1248"/>
        <w:gridCol w:w="1640"/>
        <w:gridCol w:w="4028"/>
        <w:gridCol w:w="2144"/>
      </w:tblGrid>
      <w:tr w:rsidR="00CA4447" w:rsidRPr="00D0396D" w:rsidTr="00FD2E7D">
        <w:trPr>
          <w:tblHeader/>
        </w:trPr>
        <w:tc>
          <w:tcPr>
            <w:tcW w:w="2972" w:type="dxa"/>
            <w:gridSpan w:val="2"/>
            <w:shd w:val="clear" w:color="auto" w:fill="D9D9D9" w:themeFill="background1" w:themeFillShade="D9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园区</w:t>
            </w:r>
          </w:p>
        </w:tc>
        <w:tc>
          <w:tcPr>
            <w:tcW w:w="7513" w:type="dxa"/>
            <w:gridSpan w:val="2"/>
            <w:shd w:val="clear" w:color="auto" w:fill="D9D9D9" w:themeFill="background1" w:themeFillShade="D9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产业类型</w:t>
            </w:r>
          </w:p>
        </w:tc>
        <w:tc>
          <w:tcPr>
            <w:tcW w:w="2744" w:type="dxa"/>
            <w:shd w:val="clear" w:color="auto" w:fill="D9D9D9" w:themeFill="background1" w:themeFillShade="D9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备注</w:t>
            </w:r>
          </w:p>
        </w:tc>
      </w:tr>
      <w:tr w:rsidR="00CA4447" w:rsidRPr="00D0396D" w:rsidTr="00FD2E7D">
        <w:tc>
          <w:tcPr>
            <w:tcW w:w="2972" w:type="dxa"/>
            <w:gridSpan w:val="2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腾飞园区</w:t>
            </w: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主导产业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纺织服装、食品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现状优势产业</w:t>
            </w:r>
          </w:p>
        </w:tc>
      </w:tr>
      <w:tr w:rsidR="00CA4447" w:rsidRPr="00D0396D" w:rsidTr="00FD2E7D">
        <w:tc>
          <w:tcPr>
            <w:tcW w:w="2972" w:type="dxa"/>
            <w:gridSpan w:val="2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配套产业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商贸服务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2972" w:type="dxa"/>
            <w:gridSpan w:val="2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医疗器械产业园</w:t>
            </w: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主导产业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CA44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医疗器械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2972" w:type="dxa"/>
            <w:gridSpan w:val="2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工业新区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（含三期）</w:t>
            </w: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主导产业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CA44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机械电子、稀土精深加工</w:t>
            </w:r>
          </w:p>
        </w:tc>
        <w:tc>
          <w:tcPr>
            <w:tcW w:w="2744" w:type="dxa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现状优势产业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、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战略性新兴产业</w:t>
            </w:r>
          </w:p>
        </w:tc>
      </w:tr>
      <w:tr w:rsidR="00CA4447" w:rsidRPr="00D0396D" w:rsidTr="00FD2E7D">
        <w:tc>
          <w:tcPr>
            <w:tcW w:w="2972" w:type="dxa"/>
            <w:gridSpan w:val="2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辅助产业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CA44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再生铝铜深加工及应用、现代纺织</w:t>
            </w:r>
          </w:p>
        </w:tc>
        <w:tc>
          <w:tcPr>
            <w:tcW w:w="2744" w:type="dxa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2972" w:type="dxa"/>
            <w:gridSpan w:val="2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配套产业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商贸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物流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2972" w:type="dxa"/>
            <w:gridSpan w:val="2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福建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（龙岩）稀土工业园</w:t>
            </w: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主导产业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稀土精深加工、稀土新材料应用等稀土上下游产业和军民融合产业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战略性新兴产业</w:t>
            </w:r>
          </w:p>
        </w:tc>
      </w:tr>
      <w:tr w:rsidR="00CA4447" w:rsidRPr="00D0396D" w:rsidTr="00FD2E7D">
        <w:tc>
          <w:tcPr>
            <w:tcW w:w="2972" w:type="dxa"/>
            <w:gridSpan w:val="2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配套产业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科研创新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、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旅游服务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、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教育培训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、商业商务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1486" w:type="dxa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晋江长汀工业园区</w:t>
            </w:r>
          </w:p>
        </w:tc>
        <w:tc>
          <w:tcPr>
            <w:tcW w:w="1486" w:type="dxa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河田片区</w:t>
            </w: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主导产业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轻纺针织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、农副食品加工、高性能铝合金产业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现状优势产业</w:t>
            </w:r>
          </w:p>
        </w:tc>
      </w:tr>
      <w:tr w:rsidR="00CA4447" w:rsidRPr="00D0396D" w:rsidTr="00FD2E7D">
        <w:tc>
          <w:tcPr>
            <w:tcW w:w="1486" w:type="dxa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1486" w:type="dxa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辅助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机械制造产业、建材产业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1486" w:type="dxa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涂坊片区</w:t>
            </w: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主导产业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农副食品加工、机械设备制造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1486" w:type="dxa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1486" w:type="dxa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配套产业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物流仓储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CA4447">
        <w:trPr>
          <w:trHeight w:val="598"/>
        </w:trPr>
        <w:tc>
          <w:tcPr>
            <w:tcW w:w="1486" w:type="dxa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南山片区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（远景）</w:t>
            </w: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主导产业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CA44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农副食品加工、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节能环保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CA44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节能环保产业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：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战略性新兴产业</w:t>
            </w:r>
          </w:p>
        </w:tc>
      </w:tr>
      <w:tr w:rsidR="00CA4447" w:rsidRPr="00D0396D" w:rsidTr="00FD2E7D">
        <w:tc>
          <w:tcPr>
            <w:tcW w:w="1486" w:type="dxa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1486" w:type="dxa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辅助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轻纺针织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2972" w:type="dxa"/>
            <w:gridSpan w:val="2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闽赣竹木制品加工园区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（长汀绿色建材产业园）</w:t>
            </w: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主导产业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竹木制品精深加工</w:t>
            </w: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、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绿色建材产业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CA4447">
        <w:trPr>
          <w:trHeight w:val="460"/>
        </w:trPr>
        <w:tc>
          <w:tcPr>
            <w:tcW w:w="2972" w:type="dxa"/>
            <w:gridSpan w:val="2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配套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物流仓储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2972" w:type="dxa"/>
            <w:gridSpan w:val="2"/>
            <w:vMerge w:val="restart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proofErr w:type="gramStart"/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濯田鞋服产业</w:t>
            </w:r>
            <w:proofErr w:type="gramEnd"/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园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（远景）</w:t>
            </w: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主导产业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鞋</w:t>
            </w:r>
            <w:proofErr w:type="gramStart"/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服产业</w:t>
            </w:r>
            <w:proofErr w:type="gramEnd"/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CA4447" w:rsidRPr="00D0396D" w:rsidTr="00FD2E7D">
        <w:tc>
          <w:tcPr>
            <w:tcW w:w="2972" w:type="dxa"/>
            <w:gridSpan w:val="2"/>
            <w:vMerge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配套</w:t>
            </w: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产业</w:t>
            </w:r>
          </w:p>
        </w:tc>
        <w:tc>
          <w:tcPr>
            <w:tcW w:w="5387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  <w:r w:rsidRPr="00D0396D"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  <w:t>物流仓储</w:t>
            </w:r>
          </w:p>
        </w:tc>
        <w:tc>
          <w:tcPr>
            <w:tcW w:w="2744" w:type="dxa"/>
            <w:vAlign w:val="center"/>
          </w:tcPr>
          <w:p w:rsidR="00CA4447" w:rsidRPr="00D0396D" w:rsidRDefault="00CA4447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1"/>
              </w:rPr>
            </w:pPr>
          </w:p>
        </w:tc>
      </w:tr>
    </w:tbl>
    <w:p w:rsidR="00CA4447" w:rsidRDefault="00857224" w:rsidP="00CA4447">
      <w:pPr>
        <w:spacing w:line="360" w:lineRule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lastRenderedPageBreak/>
        <w:t>四、用地布局</w:t>
      </w:r>
    </w:p>
    <w:p w:rsidR="00CA4447" w:rsidRPr="00CA4447" w:rsidRDefault="00CA4447" w:rsidP="00CA4447">
      <w:pPr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、</w:t>
      </w:r>
      <w:r w:rsidRPr="00CA4447">
        <w:rPr>
          <w:b/>
          <w:sz w:val="24"/>
          <w:szCs w:val="24"/>
        </w:rPr>
        <w:t>长汀经济开发区</w:t>
      </w:r>
      <w:r w:rsidRPr="00CA4447">
        <w:rPr>
          <w:b/>
          <w:sz w:val="24"/>
          <w:szCs w:val="24"/>
        </w:rPr>
        <w:t>“</w:t>
      </w:r>
      <w:r w:rsidRPr="00CA4447">
        <w:rPr>
          <w:b/>
          <w:sz w:val="24"/>
          <w:szCs w:val="24"/>
        </w:rPr>
        <w:t>一区多园</w:t>
      </w:r>
      <w:r w:rsidRPr="00CA4447">
        <w:rPr>
          <w:b/>
          <w:sz w:val="24"/>
          <w:szCs w:val="24"/>
        </w:rPr>
        <w:t>”</w:t>
      </w:r>
      <w:r w:rsidRPr="00CA4447">
        <w:rPr>
          <w:b/>
          <w:sz w:val="24"/>
          <w:szCs w:val="24"/>
        </w:rPr>
        <w:t>总体用地布局</w:t>
      </w:r>
    </w:p>
    <w:p w:rsidR="00F0633E" w:rsidRDefault="00857224" w:rsidP="00F063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本次规划总用地面积为</w:t>
      </w:r>
      <w:r w:rsidR="00491336">
        <w:rPr>
          <w:sz w:val="24"/>
          <w:szCs w:val="24"/>
        </w:rPr>
        <w:t>4100.86</w:t>
      </w:r>
      <w:r>
        <w:rPr>
          <w:rFonts w:hint="eastAsia"/>
          <w:sz w:val="24"/>
          <w:szCs w:val="24"/>
        </w:rPr>
        <w:t>公顷，其中建设用地</w:t>
      </w:r>
      <w:r w:rsidR="00491336">
        <w:rPr>
          <w:sz w:val="24"/>
          <w:szCs w:val="24"/>
        </w:rPr>
        <w:t>2121.59</w:t>
      </w:r>
      <w:r>
        <w:rPr>
          <w:rFonts w:hint="eastAsia"/>
          <w:sz w:val="24"/>
          <w:szCs w:val="24"/>
        </w:rPr>
        <w:t>公顷，占总用地面积的</w:t>
      </w:r>
      <w:r w:rsidR="00491336">
        <w:rPr>
          <w:sz w:val="24"/>
          <w:szCs w:val="24"/>
        </w:rPr>
        <w:t>51.54</w:t>
      </w:r>
      <w:r>
        <w:rPr>
          <w:rFonts w:hint="eastAsia"/>
          <w:sz w:val="24"/>
          <w:szCs w:val="24"/>
        </w:rPr>
        <w:t>％，</w:t>
      </w:r>
      <w:r w:rsidR="00491336">
        <w:rPr>
          <w:rFonts w:hint="eastAsia"/>
          <w:sz w:val="24"/>
          <w:szCs w:val="24"/>
        </w:rPr>
        <w:t>包括城乡建设用地、区域基础设施用地和其他建设用地，面积分别为</w:t>
      </w:r>
      <w:r w:rsidR="00491336">
        <w:rPr>
          <w:rFonts w:hint="eastAsia"/>
          <w:sz w:val="24"/>
          <w:szCs w:val="24"/>
        </w:rPr>
        <w:t>2</w:t>
      </w:r>
      <w:r w:rsidR="00491336">
        <w:rPr>
          <w:sz w:val="24"/>
          <w:szCs w:val="24"/>
        </w:rPr>
        <w:t>008.34</w:t>
      </w:r>
      <w:r w:rsidR="00491336">
        <w:rPr>
          <w:sz w:val="24"/>
          <w:szCs w:val="24"/>
        </w:rPr>
        <w:t>公顷</w:t>
      </w:r>
      <w:r w:rsidR="00491336">
        <w:rPr>
          <w:rFonts w:hint="eastAsia"/>
          <w:sz w:val="24"/>
          <w:szCs w:val="24"/>
        </w:rPr>
        <w:t>、</w:t>
      </w:r>
      <w:r w:rsidR="00491336">
        <w:rPr>
          <w:rFonts w:hint="eastAsia"/>
          <w:sz w:val="24"/>
          <w:szCs w:val="24"/>
        </w:rPr>
        <w:t>1</w:t>
      </w:r>
      <w:r w:rsidR="00491336">
        <w:rPr>
          <w:sz w:val="24"/>
          <w:szCs w:val="24"/>
        </w:rPr>
        <w:t>09.96</w:t>
      </w:r>
      <w:r w:rsidR="00491336">
        <w:rPr>
          <w:sz w:val="24"/>
          <w:szCs w:val="24"/>
        </w:rPr>
        <w:t>公顷和</w:t>
      </w:r>
      <w:r w:rsidR="00491336">
        <w:rPr>
          <w:rFonts w:hint="eastAsia"/>
          <w:sz w:val="24"/>
          <w:szCs w:val="24"/>
        </w:rPr>
        <w:t>3</w:t>
      </w:r>
      <w:r w:rsidR="00491336">
        <w:rPr>
          <w:sz w:val="24"/>
          <w:szCs w:val="24"/>
        </w:rPr>
        <w:t>.29</w:t>
      </w:r>
      <w:r w:rsidR="00491336">
        <w:rPr>
          <w:sz w:val="24"/>
          <w:szCs w:val="24"/>
        </w:rPr>
        <w:t>公顷。规划城镇用地面积为</w:t>
      </w:r>
      <w:r w:rsidR="00491336">
        <w:rPr>
          <w:rFonts w:hint="eastAsia"/>
          <w:sz w:val="24"/>
          <w:szCs w:val="24"/>
        </w:rPr>
        <w:t>1</w:t>
      </w:r>
      <w:r w:rsidR="00491336">
        <w:rPr>
          <w:sz w:val="24"/>
          <w:szCs w:val="24"/>
        </w:rPr>
        <w:t>887.70</w:t>
      </w:r>
      <w:r w:rsidR="00491336">
        <w:rPr>
          <w:sz w:val="24"/>
          <w:szCs w:val="24"/>
        </w:rPr>
        <w:t>，其中工业用地面积为</w:t>
      </w:r>
      <w:r w:rsidR="00491336">
        <w:rPr>
          <w:rFonts w:hint="eastAsia"/>
          <w:sz w:val="24"/>
          <w:szCs w:val="24"/>
        </w:rPr>
        <w:t>1</w:t>
      </w:r>
      <w:r w:rsidR="00491336">
        <w:rPr>
          <w:sz w:val="24"/>
          <w:szCs w:val="24"/>
        </w:rPr>
        <w:t>062.64</w:t>
      </w:r>
      <w:r w:rsidR="00491336">
        <w:rPr>
          <w:sz w:val="24"/>
          <w:szCs w:val="24"/>
        </w:rPr>
        <w:t>公顷，占城镇用地的</w:t>
      </w:r>
      <w:r w:rsidR="00491336">
        <w:rPr>
          <w:rFonts w:hint="eastAsia"/>
          <w:sz w:val="24"/>
          <w:szCs w:val="24"/>
        </w:rPr>
        <w:t>5</w:t>
      </w:r>
      <w:r w:rsidR="00491336">
        <w:rPr>
          <w:sz w:val="24"/>
          <w:szCs w:val="24"/>
        </w:rPr>
        <w:t>6.29%</w:t>
      </w:r>
      <w:r w:rsidR="00FD2E7D">
        <w:rPr>
          <w:sz w:val="24"/>
          <w:szCs w:val="24"/>
        </w:rPr>
        <w:t>；</w:t>
      </w:r>
      <w:r w:rsidR="00491336">
        <w:rPr>
          <w:rFonts w:hint="eastAsia"/>
          <w:sz w:val="24"/>
          <w:szCs w:val="24"/>
        </w:rPr>
        <w:t>规划预留发展备用地</w:t>
      </w:r>
      <w:r w:rsidR="00491336">
        <w:rPr>
          <w:rFonts w:hint="eastAsia"/>
          <w:sz w:val="24"/>
          <w:szCs w:val="24"/>
        </w:rPr>
        <w:t>9</w:t>
      </w:r>
      <w:r w:rsidR="00491336">
        <w:rPr>
          <w:sz w:val="24"/>
          <w:szCs w:val="24"/>
        </w:rPr>
        <w:t>73.86</w:t>
      </w:r>
      <w:r w:rsidR="00491336"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</w:t>
      </w:r>
    </w:p>
    <w:p w:rsidR="00857224" w:rsidRDefault="00857224" w:rsidP="00F063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规划用地构成表如下：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2"/>
        <w:gridCol w:w="1133"/>
        <w:gridCol w:w="3688"/>
        <w:gridCol w:w="2127"/>
        <w:gridCol w:w="1744"/>
      </w:tblGrid>
      <w:tr w:rsidR="00FD2E7D" w:rsidRPr="00FD2E7D" w:rsidTr="00FD2E7D">
        <w:trPr>
          <w:trHeight w:val="288"/>
        </w:trPr>
        <w:tc>
          <w:tcPr>
            <w:tcW w:w="311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D2E7D" w:rsidRPr="00491336" w:rsidRDefault="00FD2E7D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用地类型</w:t>
            </w:r>
          </w:p>
        </w:tc>
        <w:tc>
          <w:tcPr>
            <w:tcW w:w="18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D2E7D" w:rsidRPr="00491336" w:rsidRDefault="00FD2E7D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规划目标年</w:t>
            </w:r>
          </w:p>
        </w:tc>
      </w:tr>
      <w:tr w:rsidR="00491336" w:rsidRPr="00FD2E7D" w:rsidTr="00FD2E7D">
        <w:trPr>
          <w:trHeight w:val="288"/>
        </w:trPr>
        <w:tc>
          <w:tcPr>
            <w:tcW w:w="311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面积（公顷）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比重（%）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耕地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235.55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5.74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园地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50.91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1.24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林地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581.48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14.17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草地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23.25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0.57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农业设施建设用地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28.23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0.69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城乡建设用地</w:t>
            </w:r>
          </w:p>
        </w:tc>
        <w:tc>
          <w:tcPr>
            <w:tcW w:w="55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城镇用地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居住用地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264.45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6.44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公共管理与公共服务用地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85.07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2.07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商业服务业用地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37.86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0.92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工业用地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1062.64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25.86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仓储用地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12.73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0.31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公用设施用地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15.33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0.37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城镇村道路用地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267.38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6.50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交通场站用地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4.99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0.12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绿地与开敞空间用地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123.26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3.00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留白用地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13.99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0.34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1887.70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45.86</w:t>
            </w:r>
          </w:p>
        </w:tc>
      </w:tr>
      <w:tr w:rsidR="00491336" w:rsidRPr="00FD2E7D" w:rsidTr="00FD2E7D">
        <w:trPr>
          <w:trHeight w:val="288"/>
        </w:trPr>
        <w:tc>
          <w:tcPr>
            <w:tcW w:w="7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村庄用地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120.64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2.93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发展备用地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973.86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23.65</w:t>
            </w:r>
          </w:p>
        </w:tc>
      </w:tr>
      <w:tr w:rsidR="00491336" w:rsidRPr="00FD2E7D" w:rsidTr="00FD2E7D">
        <w:trPr>
          <w:trHeight w:val="288"/>
        </w:trPr>
        <w:tc>
          <w:tcPr>
            <w:tcW w:w="1311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区域基础设施用地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铁路用地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23.24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0.56</w:t>
            </w:r>
          </w:p>
        </w:tc>
      </w:tr>
      <w:tr w:rsidR="00491336" w:rsidRPr="00FD2E7D" w:rsidTr="00FD2E7D">
        <w:trPr>
          <w:trHeight w:val="288"/>
        </w:trPr>
        <w:tc>
          <w:tcPr>
            <w:tcW w:w="13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公路用地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78.52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1.91</w:t>
            </w:r>
          </w:p>
        </w:tc>
      </w:tr>
      <w:tr w:rsidR="00491336" w:rsidRPr="00FD2E7D" w:rsidTr="00FD2E7D">
        <w:trPr>
          <w:trHeight w:val="288"/>
        </w:trPr>
        <w:tc>
          <w:tcPr>
            <w:tcW w:w="13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水工设施用地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8.20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0.20</w:t>
            </w:r>
          </w:p>
        </w:tc>
      </w:tr>
      <w:tr w:rsidR="00491336" w:rsidRPr="00FD2E7D" w:rsidTr="00FD2E7D">
        <w:trPr>
          <w:trHeight w:val="288"/>
        </w:trPr>
        <w:tc>
          <w:tcPr>
            <w:tcW w:w="1311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其他建设用地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采矿用地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0.66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0.02</w:t>
            </w:r>
          </w:p>
        </w:tc>
      </w:tr>
      <w:tr w:rsidR="00491336" w:rsidRPr="00FD2E7D" w:rsidTr="00FD2E7D">
        <w:trPr>
          <w:trHeight w:val="288"/>
        </w:trPr>
        <w:tc>
          <w:tcPr>
            <w:tcW w:w="13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特殊用地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2.64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0.06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湿地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0.89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0.02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陆地水域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83.97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2.04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其他土地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1.12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0.03</w:t>
            </w:r>
          </w:p>
        </w:tc>
      </w:tr>
      <w:tr w:rsidR="00491336" w:rsidRPr="00FD2E7D" w:rsidTr="00491336">
        <w:trPr>
          <w:trHeight w:val="288"/>
        </w:trPr>
        <w:tc>
          <w:tcPr>
            <w:tcW w:w="31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总用地面积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4100.86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336" w:rsidRPr="00491336" w:rsidRDefault="00491336" w:rsidP="004913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100.00</w:t>
            </w:r>
          </w:p>
        </w:tc>
      </w:tr>
    </w:tbl>
    <w:p w:rsidR="00491336" w:rsidRPr="00491336" w:rsidRDefault="00491336" w:rsidP="00491336">
      <w:pPr>
        <w:spacing w:line="360" w:lineRule="auto"/>
        <w:jc w:val="center"/>
        <w:rPr>
          <w:sz w:val="24"/>
          <w:szCs w:val="24"/>
        </w:rPr>
      </w:pPr>
    </w:p>
    <w:p w:rsidR="00F0633E" w:rsidRPr="00FD2E7D" w:rsidRDefault="00FD2E7D" w:rsidP="00FD2E7D">
      <w:pPr>
        <w:spacing w:line="360" w:lineRule="auto"/>
        <w:ind w:firstLineChars="200" w:firstLine="482"/>
        <w:rPr>
          <w:b/>
          <w:sz w:val="24"/>
          <w:szCs w:val="24"/>
        </w:rPr>
      </w:pPr>
      <w:r w:rsidRPr="00FD2E7D">
        <w:rPr>
          <w:rFonts w:hint="eastAsia"/>
          <w:b/>
          <w:sz w:val="24"/>
          <w:szCs w:val="24"/>
        </w:rPr>
        <w:lastRenderedPageBreak/>
        <w:t>2</w:t>
      </w:r>
      <w:r>
        <w:rPr>
          <w:rFonts w:hint="eastAsia"/>
          <w:b/>
          <w:sz w:val="24"/>
          <w:szCs w:val="24"/>
        </w:rPr>
        <w:t>、各片区</w:t>
      </w:r>
      <w:r w:rsidRPr="00FD2E7D">
        <w:rPr>
          <w:rFonts w:hint="eastAsia"/>
          <w:b/>
          <w:sz w:val="24"/>
          <w:szCs w:val="24"/>
        </w:rPr>
        <w:t>用地布局</w:t>
      </w:r>
    </w:p>
    <w:p w:rsidR="00FD2E7D" w:rsidRDefault="00FD2E7D" w:rsidP="00F0633E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）腾飞工业片区</w:t>
      </w:r>
    </w:p>
    <w:p w:rsidR="006601D2" w:rsidRDefault="006601D2" w:rsidP="00FD2E7D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本片区规划用地面积为</w:t>
      </w: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80.86</w:t>
      </w:r>
      <w:r>
        <w:rPr>
          <w:sz w:val="24"/>
          <w:szCs w:val="24"/>
        </w:rPr>
        <w:t>公顷，规划城乡建设用地面积为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69.32</w:t>
      </w:r>
      <w:r>
        <w:rPr>
          <w:sz w:val="24"/>
          <w:szCs w:val="24"/>
        </w:rPr>
        <w:t>公顷，其中城镇用地面积为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49.98</w:t>
      </w:r>
      <w:r>
        <w:rPr>
          <w:sz w:val="24"/>
          <w:szCs w:val="24"/>
        </w:rPr>
        <w:t>公顷，包括居住用地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11.32</w:t>
      </w:r>
      <w:r>
        <w:rPr>
          <w:sz w:val="24"/>
          <w:szCs w:val="24"/>
        </w:rPr>
        <w:t>公顷、公共管理与公共服务用地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7.72</w:t>
      </w:r>
      <w:r>
        <w:rPr>
          <w:sz w:val="24"/>
          <w:szCs w:val="24"/>
        </w:rPr>
        <w:t>公顷、商业服务业用地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6.68</w:t>
      </w:r>
      <w:r>
        <w:rPr>
          <w:sz w:val="24"/>
          <w:szCs w:val="24"/>
        </w:rPr>
        <w:t>公顷、工业用地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85.68</w:t>
      </w:r>
      <w:r>
        <w:rPr>
          <w:sz w:val="24"/>
          <w:szCs w:val="24"/>
        </w:rPr>
        <w:t>公顷、城镇村道路用地</w:t>
      </w: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>3.98</w:t>
      </w:r>
      <w:r>
        <w:rPr>
          <w:sz w:val="24"/>
          <w:szCs w:val="24"/>
        </w:rPr>
        <w:t>公顷、交通场站用地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.18</w:t>
      </w:r>
      <w:r>
        <w:rPr>
          <w:sz w:val="24"/>
          <w:szCs w:val="24"/>
        </w:rPr>
        <w:t>公顷、公用设施用地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.23</w:t>
      </w:r>
      <w:r>
        <w:rPr>
          <w:sz w:val="24"/>
          <w:szCs w:val="24"/>
        </w:rPr>
        <w:t>公顷、绿地与开敞空间用地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5.18</w:t>
      </w:r>
      <w:r>
        <w:rPr>
          <w:sz w:val="24"/>
          <w:szCs w:val="24"/>
        </w:rPr>
        <w:t>公顷和</w:t>
      </w:r>
      <w:r>
        <w:rPr>
          <w:rFonts w:hint="eastAsia"/>
          <w:sz w:val="24"/>
          <w:szCs w:val="24"/>
        </w:rPr>
        <w:t>留白用地</w:t>
      </w: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>.01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。规划预留发展备用地</w:t>
      </w:r>
      <w:r>
        <w:rPr>
          <w:sz w:val="24"/>
          <w:szCs w:val="24"/>
        </w:rPr>
        <w:t>69.17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</w:t>
      </w:r>
    </w:p>
    <w:p w:rsidR="00FD2E7D" w:rsidRDefault="006601D2" w:rsidP="00FD2E7D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腾飞工业片区</w:t>
      </w:r>
      <w:r>
        <w:rPr>
          <w:rFonts w:hint="eastAsia"/>
          <w:sz w:val="24"/>
          <w:szCs w:val="24"/>
        </w:rPr>
        <w:t>规划用地构成表如下：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2"/>
        <w:gridCol w:w="944"/>
        <w:gridCol w:w="3807"/>
        <w:gridCol w:w="2202"/>
        <w:gridCol w:w="2059"/>
      </w:tblGrid>
      <w:tr w:rsidR="00FD2E7D" w:rsidRPr="00FD2E7D" w:rsidTr="00FD2E7D">
        <w:trPr>
          <w:trHeight w:val="288"/>
        </w:trPr>
        <w:tc>
          <w:tcPr>
            <w:tcW w:w="292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用地类型</w:t>
            </w:r>
          </w:p>
        </w:tc>
        <w:tc>
          <w:tcPr>
            <w:tcW w:w="20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规划目标年</w:t>
            </w:r>
          </w:p>
        </w:tc>
      </w:tr>
      <w:tr w:rsidR="00FD2E7D" w:rsidRPr="00FD2E7D" w:rsidTr="00FD2E7D">
        <w:trPr>
          <w:trHeight w:val="288"/>
        </w:trPr>
        <w:tc>
          <w:tcPr>
            <w:tcW w:w="29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面积（公顷）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比重（%）</w:t>
            </w:r>
          </w:p>
        </w:tc>
      </w:tr>
      <w:tr w:rsidR="00FD2E7D" w:rsidRPr="00FD2E7D" w:rsidTr="00FD2E7D">
        <w:trPr>
          <w:trHeight w:val="288"/>
        </w:trPr>
        <w:tc>
          <w:tcPr>
            <w:tcW w:w="2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耕地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7.41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1.09 </w:t>
            </w:r>
          </w:p>
        </w:tc>
      </w:tr>
      <w:tr w:rsidR="00FD2E7D" w:rsidRPr="00FD2E7D" w:rsidTr="00FD2E7D">
        <w:trPr>
          <w:trHeight w:val="288"/>
        </w:trPr>
        <w:tc>
          <w:tcPr>
            <w:tcW w:w="2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园地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0.10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0.01 </w:t>
            </w:r>
          </w:p>
        </w:tc>
      </w:tr>
      <w:tr w:rsidR="00FD2E7D" w:rsidRPr="00FD2E7D" w:rsidTr="00FD2E7D">
        <w:trPr>
          <w:trHeight w:val="288"/>
        </w:trPr>
        <w:tc>
          <w:tcPr>
            <w:tcW w:w="2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林地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7.14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1.05 </w:t>
            </w:r>
          </w:p>
        </w:tc>
      </w:tr>
      <w:tr w:rsidR="00FD2E7D" w:rsidRPr="00FD2E7D" w:rsidTr="00FD2E7D">
        <w:trPr>
          <w:trHeight w:val="288"/>
        </w:trPr>
        <w:tc>
          <w:tcPr>
            <w:tcW w:w="2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草地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0.99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0.15 </w:t>
            </w:r>
          </w:p>
        </w:tc>
      </w:tr>
      <w:tr w:rsidR="00FD2E7D" w:rsidRPr="00FD2E7D" w:rsidTr="00FD2E7D">
        <w:trPr>
          <w:trHeight w:val="288"/>
        </w:trPr>
        <w:tc>
          <w:tcPr>
            <w:tcW w:w="2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农业设施建设用地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1.06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0.16 </w:t>
            </w:r>
          </w:p>
        </w:tc>
      </w:tr>
      <w:tr w:rsidR="00FD2E7D" w:rsidRPr="00FD2E7D" w:rsidTr="00FD2E7D">
        <w:trPr>
          <w:trHeight w:val="270"/>
        </w:trPr>
        <w:tc>
          <w:tcPr>
            <w:tcW w:w="6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城乡建设用地</w:t>
            </w:r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城镇用地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居住用地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111.32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16.35 </w:t>
            </w:r>
          </w:p>
        </w:tc>
      </w:tr>
      <w:tr w:rsidR="00FD2E7D" w:rsidRPr="00FD2E7D" w:rsidTr="00FD2E7D">
        <w:trPr>
          <w:trHeight w:val="288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公共管理与公共服务用地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27.72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4.07 </w:t>
            </w:r>
          </w:p>
        </w:tc>
      </w:tr>
      <w:tr w:rsidR="00FD2E7D" w:rsidRPr="00FD2E7D" w:rsidTr="00FD2E7D">
        <w:trPr>
          <w:trHeight w:val="288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商业服务业用地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16.68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2.45 </w:t>
            </w:r>
          </w:p>
        </w:tc>
      </w:tr>
      <w:tr w:rsidR="00FD2E7D" w:rsidRPr="00FD2E7D" w:rsidTr="00FD2E7D">
        <w:trPr>
          <w:trHeight w:val="288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工业用地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285.68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41.96 </w:t>
            </w:r>
          </w:p>
        </w:tc>
      </w:tr>
      <w:tr w:rsidR="00FD2E7D" w:rsidRPr="00FD2E7D" w:rsidTr="00FD2E7D">
        <w:trPr>
          <w:trHeight w:val="288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公用设施用地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0.23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0.03 </w:t>
            </w:r>
          </w:p>
        </w:tc>
      </w:tr>
      <w:tr w:rsidR="00FD2E7D" w:rsidRPr="00FD2E7D" w:rsidTr="00FD2E7D">
        <w:trPr>
          <w:trHeight w:val="288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城镇村道路用地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83.98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12.33 </w:t>
            </w:r>
          </w:p>
        </w:tc>
      </w:tr>
      <w:tr w:rsidR="00FD2E7D" w:rsidRPr="00FD2E7D" w:rsidTr="00FD2E7D">
        <w:trPr>
          <w:trHeight w:val="288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交通场站用地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1.18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0.17 </w:t>
            </w:r>
          </w:p>
        </w:tc>
      </w:tr>
      <w:tr w:rsidR="00FD2E7D" w:rsidRPr="00FD2E7D" w:rsidTr="00FD2E7D">
        <w:trPr>
          <w:trHeight w:val="288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绿地与开敞空间用地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15.18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2.23 </w:t>
            </w:r>
          </w:p>
        </w:tc>
      </w:tr>
      <w:tr w:rsidR="00FD2E7D" w:rsidRPr="00FD2E7D" w:rsidTr="00FD2E7D">
        <w:trPr>
          <w:trHeight w:val="288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留白用地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8.01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1.18 </w:t>
            </w:r>
          </w:p>
        </w:tc>
      </w:tr>
      <w:tr w:rsidR="00FD2E7D" w:rsidRPr="00FD2E7D" w:rsidTr="00FD2E7D">
        <w:trPr>
          <w:trHeight w:val="288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549.98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80.78 </w:t>
            </w:r>
          </w:p>
        </w:tc>
      </w:tr>
      <w:tr w:rsidR="00FD2E7D" w:rsidRPr="00FD2E7D" w:rsidTr="00FD2E7D">
        <w:trPr>
          <w:trHeight w:val="270"/>
        </w:trPr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村庄用地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19.34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2.84 </w:t>
            </w:r>
          </w:p>
        </w:tc>
      </w:tr>
      <w:tr w:rsidR="00FD2E7D" w:rsidRPr="00FD2E7D" w:rsidTr="00FD2E7D">
        <w:trPr>
          <w:trHeight w:val="288"/>
        </w:trPr>
        <w:tc>
          <w:tcPr>
            <w:tcW w:w="2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发展备用地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69.17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10.16 </w:t>
            </w:r>
          </w:p>
        </w:tc>
      </w:tr>
      <w:tr w:rsidR="00FD2E7D" w:rsidRPr="00FD2E7D" w:rsidTr="00FD2E7D">
        <w:trPr>
          <w:trHeight w:val="288"/>
        </w:trPr>
        <w:tc>
          <w:tcPr>
            <w:tcW w:w="10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9133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区域基础设施用地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公路用地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17.33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2.55 </w:t>
            </w:r>
          </w:p>
        </w:tc>
      </w:tr>
      <w:tr w:rsidR="00FD2E7D" w:rsidRPr="00FD2E7D" w:rsidTr="00FD2E7D">
        <w:trPr>
          <w:trHeight w:val="288"/>
        </w:trPr>
        <w:tc>
          <w:tcPr>
            <w:tcW w:w="10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水工设施用地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0.08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0.01 </w:t>
            </w:r>
          </w:p>
        </w:tc>
      </w:tr>
      <w:tr w:rsidR="00FD2E7D" w:rsidRPr="00FD2E7D" w:rsidTr="00FD2E7D">
        <w:trPr>
          <w:trHeight w:val="270"/>
        </w:trPr>
        <w:tc>
          <w:tcPr>
            <w:tcW w:w="10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其他建设用地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采矿用地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</w:tr>
      <w:tr w:rsidR="00FD2E7D" w:rsidRPr="00FD2E7D" w:rsidTr="00FD2E7D">
        <w:trPr>
          <w:trHeight w:val="288"/>
        </w:trPr>
        <w:tc>
          <w:tcPr>
            <w:tcW w:w="10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特殊用地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0.05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0.01 </w:t>
            </w:r>
          </w:p>
        </w:tc>
      </w:tr>
      <w:tr w:rsidR="00FD2E7D" w:rsidRPr="00FD2E7D" w:rsidTr="00FD2E7D">
        <w:trPr>
          <w:trHeight w:val="288"/>
        </w:trPr>
        <w:tc>
          <w:tcPr>
            <w:tcW w:w="2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陆地水域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8.22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1.21 </w:t>
            </w:r>
          </w:p>
        </w:tc>
      </w:tr>
      <w:tr w:rsidR="00FD2E7D" w:rsidRPr="00FD2E7D" w:rsidTr="00FD2E7D">
        <w:trPr>
          <w:trHeight w:val="288"/>
        </w:trPr>
        <w:tc>
          <w:tcPr>
            <w:tcW w:w="2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总用地面积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680.86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100.00 </w:t>
            </w:r>
          </w:p>
        </w:tc>
      </w:tr>
    </w:tbl>
    <w:p w:rsidR="006601D2" w:rsidRDefault="006601D2" w:rsidP="006601D2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工业新区</w:t>
      </w:r>
      <w:r>
        <w:rPr>
          <w:sz w:val="24"/>
          <w:szCs w:val="24"/>
        </w:rPr>
        <w:t>产业园片区</w:t>
      </w:r>
    </w:p>
    <w:p w:rsidR="006601D2" w:rsidRDefault="006601D2" w:rsidP="006601D2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本片区规划用地面积为</w:t>
      </w:r>
      <w:r>
        <w:rPr>
          <w:sz w:val="24"/>
          <w:szCs w:val="24"/>
        </w:rPr>
        <w:t>681.64</w:t>
      </w:r>
      <w:r>
        <w:rPr>
          <w:sz w:val="24"/>
          <w:szCs w:val="24"/>
        </w:rPr>
        <w:t>公顷，规划城乡建设用地面积为</w:t>
      </w:r>
      <w:r>
        <w:rPr>
          <w:sz w:val="24"/>
          <w:szCs w:val="24"/>
        </w:rPr>
        <w:t>434.22</w:t>
      </w:r>
      <w:r>
        <w:rPr>
          <w:sz w:val="24"/>
          <w:szCs w:val="24"/>
        </w:rPr>
        <w:t>公顷，其中城镇用地面积为</w:t>
      </w:r>
      <w:r>
        <w:rPr>
          <w:sz w:val="24"/>
          <w:szCs w:val="24"/>
        </w:rPr>
        <w:t>402.63</w:t>
      </w:r>
      <w:r>
        <w:rPr>
          <w:sz w:val="24"/>
          <w:szCs w:val="24"/>
        </w:rPr>
        <w:t>公顷，包括居住用地</w:t>
      </w:r>
      <w:r>
        <w:rPr>
          <w:sz w:val="24"/>
          <w:szCs w:val="24"/>
        </w:rPr>
        <w:t>42.28</w:t>
      </w:r>
      <w:r>
        <w:rPr>
          <w:sz w:val="24"/>
          <w:szCs w:val="24"/>
        </w:rPr>
        <w:t>公顷、公共管理与公共服务用地</w:t>
      </w:r>
      <w:r>
        <w:rPr>
          <w:sz w:val="24"/>
          <w:szCs w:val="24"/>
        </w:rPr>
        <w:t>14.12</w:t>
      </w:r>
      <w:r>
        <w:rPr>
          <w:sz w:val="24"/>
          <w:szCs w:val="24"/>
        </w:rPr>
        <w:t>公顷、商业服务业用</w:t>
      </w:r>
      <w:r>
        <w:rPr>
          <w:sz w:val="24"/>
          <w:szCs w:val="24"/>
        </w:rPr>
        <w:lastRenderedPageBreak/>
        <w:t>地</w:t>
      </w:r>
      <w:r>
        <w:rPr>
          <w:sz w:val="24"/>
          <w:szCs w:val="24"/>
        </w:rPr>
        <w:t>3.37</w:t>
      </w:r>
      <w:r>
        <w:rPr>
          <w:sz w:val="24"/>
          <w:szCs w:val="24"/>
        </w:rPr>
        <w:t>公顷、工业用地</w:t>
      </w:r>
      <w:r>
        <w:rPr>
          <w:sz w:val="24"/>
          <w:szCs w:val="24"/>
        </w:rPr>
        <w:t>245.33</w:t>
      </w:r>
      <w:r>
        <w:rPr>
          <w:sz w:val="24"/>
          <w:szCs w:val="24"/>
        </w:rPr>
        <w:t>公顷、城镇村道路用地</w:t>
      </w:r>
      <w:r>
        <w:rPr>
          <w:sz w:val="24"/>
          <w:szCs w:val="24"/>
        </w:rPr>
        <w:t>53.20</w:t>
      </w:r>
      <w:r>
        <w:rPr>
          <w:sz w:val="24"/>
          <w:szCs w:val="24"/>
        </w:rPr>
        <w:t>公顷、交通场站用地</w:t>
      </w:r>
      <w:r>
        <w:rPr>
          <w:sz w:val="24"/>
          <w:szCs w:val="24"/>
        </w:rPr>
        <w:t>0.80</w:t>
      </w:r>
      <w:r>
        <w:rPr>
          <w:sz w:val="24"/>
          <w:szCs w:val="24"/>
        </w:rPr>
        <w:t>公顷、公用设施用地</w:t>
      </w:r>
      <w:r>
        <w:rPr>
          <w:sz w:val="24"/>
          <w:szCs w:val="24"/>
        </w:rPr>
        <w:t>7.88</w:t>
      </w:r>
      <w:r>
        <w:rPr>
          <w:sz w:val="24"/>
          <w:szCs w:val="24"/>
        </w:rPr>
        <w:t>公顷、绿地与开敞空间用地</w:t>
      </w:r>
      <w:r>
        <w:rPr>
          <w:sz w:val="24"/>
          <w:szCs w:val="24"/>
        </w:rPr>
        <w:t>32.33</w:t>
      </w:r>
      <w:r>
        <w:rPr>
          <w:sz w:val="24"/>
          <w:szCs w:val="24"/>
        </w:rPr>
        <w:t>公顷和</w:t>
      </w:r>
      <w:r>
        <w:rPr>
          <w:rFonts w:hint="eastAsia"/>
          <w:sz w:val="24"/>
          <w:szCs w:val="24"/>
        </w:rPr>
        <w:t>留白用地</w:t>
      </w:r>
      <w:r>
        <w:rPr>
          <w:sz w:val="24"/>
          <w:szCs w:val="24"/>
        </w:rPr>
        <w:t>3.32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。规划预留发展备用地</w:t>
      </w:r>
      <w:r>
        <w:rPr>
          <w:sz w:val="24"/>
          <w:szCs w:val="24"/>
        </w:rPr>
        <w:t>74.97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</w:t>
      </w:r>
    </w:p>
    <w:p w:rsidR="00FD2E7D" w:rsidRDefault="006601D2" w:rsidP="006601D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工业新区</w:t>
      </w:r>
      <w:r>
        <w:rPr>
          <w:sz w:val="24"/>
          <w:szCs w:val="24"/>
        </w:rPr>
        <w:t>产业园片区</w:t>
      </w:r>
      <w:r>
        <w:rPr>
          <w:rFonts w:hint="eastAsia"/>
          <w:sz w:val="24"/>
          <w:szCs w:val="24"/>
        </w:rPr>
        <w:t>规划用地构成表如下：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8"/>
        <w:gridCol w:w="1578"/>
        <w:gridCol w:w="3114"/>
        <w:gridCol w:w="2268"/>
        <w:gridCol w:w="2026"/>
      </w:tblGrid>
      <w:tr w:rsidR="00FD2E7D" w:rsidRPr="00FD2E7D" w:rsidTr="00FD2E7D">
        <w:trPr>
          <w:trHeight w:val="288"/>
          <w:tblHeader/>
        </w:trPr>
        <w:tc>
          <w:tcPr>
            <w:tcW w:w="29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用地类型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规划目标年</w:t>
            </w:r>
          </w:p>
        </w:tc>
      </w:tr>
      <w:tr w:rsidR="00FD2E7D" w:rsidRPr="00FD2E7D" w:rsidTr="00FD2E7D">
        <w:trPr>
          <w:trHeight w:val="288"/>
          <w:tblHeader/>
        </w:trPr>
        <w:tc>
          <w:tcPr>
            <w:tcW w:w="29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面积（公顷）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比重（%）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耕地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21.57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3.16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园地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8.02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1.18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林地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112.94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16.57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草地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4.07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0.60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农业设施建设用地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2.31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0.34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城乡建设用地</w:t>
            </w:r>
          </w:p>
        </w:tc>
        <w:tc>
          <w:tcPr>
            <w:tcW w:w="7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城镇用地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居住用地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42.28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6.20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公共管理与公共服务用地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14.12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2.07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商业服务业用地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3.37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0.49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245.33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35.99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公用设施用地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7.88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1.16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城镇村道路用地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53.20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7.81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交通场站用地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0.80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0.12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绿地与开敞空间用地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32.32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4.74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留白用地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3.32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0.49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402.63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59.07 </w:t>
            </w:r>
          </w:p>
        </w:tc>
      </w:tr>
      <w:tr w:rsidR="00FD2E7D" w:rsidRPr="00FD2E7D" w:rsidTr="00FD2E7D">
        <w:trPr>
          <w:trHeight w:val="288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村庄用地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31.59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4.63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发展备用地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74.97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11.00 </w:t>
            </w:r>
          </w:p>
        </w:tc>
      </w:tr>
      <w:tr w:rsidR="00FD2E7D" w:rsidRPr="00FD2E7D" w:rsidTr="00FD2E7D">
        <w:trPr>
          <w:trHeight w:val="288"/>
        </w:trPr>
        <w:tc>
          <w:tcPr>
            <w:tcW w:w="1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区域基础设施用地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铁路用地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7.78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1.14 </w:t>
            </w:r>
          </w:p>
        </w:tc>
      </w:tr>
      <w:tr w:rsidR="00FD2E7D" w:rsidRPr="00FD2E7D" w:rsidTr="00FD2E7D">
        <w:trPr>
          <w:trHeight w:val="288"/>
        </w:trPr>
        <w:tc>
          <w:tcPr>
            <w:tcW w:w="1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7.95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1.17 </w:t>
            </w:r>
          </w:p>
        </w:tc>
      </w:tr>
      <w:tr w:rsidR="00FD2E7D" w:rsidRPr="00FD2E7D" w:rsidTr="00FD2E7D">
        <w:trPr>
          <w:trHeight w:val="288"/>
        </w:trPr>
        <w:tc>
          <w:tcPr>
            <w:tcW w:w="1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水工设施用地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3.07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0.45 </w:t>
            </w:r>
          </w:p>
        </w:tc>
      </w:tr>
      <w:tr w:rsidR="00FD2E7D" w:rsidRPr="00FD2E7D" w:rsidTr="00FD2E7D">
        <w:trPr>
          <w:trHeight w:val="288"/>
        </w:trPr>
        <w:tc>
          <w:tcPr>
            <w:tcW w:w="1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其他建设用地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采矿用地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0.53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0.08 </w:t>
            </w:r>
          </w:p>
        </w:tc>
      </w:tr>
      <w:tr w:rsidR="00FD2E7D" w:rsidRPr="00FD2E7D" w:rsidTr="00FD2E7D">
        <w:trPr>
          <w:trHeight w:val="288"/>
        </w:trPr>
        <w:tc>
          <w:tcPr>
            <w:tcW w:w="1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特殊用地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0.04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陆地水域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3.96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0.58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总用地面积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681.64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100.00 </w:t>
            </w:r>
          </w:p>
        </w:tc>
      </w:tr>
    </w:tbl>
    <w:p w:rsidR="006601D2" w:rsidRDefault="006601D2" w:rsidP="006601D2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稀土工业园区和工业新区三期</w:t>
      </w:r>
      <w:r>
        <w:rPr>
          <w:sz w:val="24"/>
          <w:szCs w:val="24"/>
        </w:rPr>
        <w:t>片区</w:t>
      </w:r>
    </w:p>
    <w:p w:rsidR="00FD2E7D" w:rsidRDefault="006601D2" w:rsidP="006601D2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本片区规划用地面积为</w:t>
      </w:r>
      <w:r w:rsidR="000A604B">
        <w:rPr>
          <w:sz w:val="24"/>
          <w:szCs w:val="24"/>
        </w:rPr>
        <w:t>1364.80</w:t>
      </w:r>
      <w:r>
        <w:rPr>
          <w:sz w:val="24"/>
          <w:szCs w:val="24"/>
        </w:rPr>
        <w:t>公顷，规划城乡建设用地面积为</w:t>
      </w:r>
      <w:r w:rsidR="000A604B">
        <w:rPr>
          <w:sz w:val="24"/>
          <w:szCs w:val="24"/>
        </w:rPr>
        <w:t>549.71</w:t>
      </w:r>
      <w:r>
        <w:rPr>
          <w:sz w:val="24"/>
          <w:szCs w:val="24"/>
        </w:rPr>
        <w:t>公顷，其中城镇用地面积为</w:t>
      </w:r>
      <w:r w:rsidR="000A604B">
        <w:rPr>
          <w:sz w:val="24"/>
          <w:szCs w:val="24"/>
        </w:rPr>
        <w:t>513.02</w:t>
      </w:r>
      <w:r>
        <w:rPr>
          <w:sz w:val="24"/>
          <w:szCs w:val="24"/>
        </w:rPr>
        <w:t>公顷，包括居住用地</w:t>
      </w:r>
      <w:r w:rsidR="000A604B">
        <w:rPr>
          <w:sz w:val="24"/>
          <w:szCs w:val="24"/>
        </w:rPr>
        <w:t>59.82</w:t>
      </w:r>
      <w:r>
        <w:rPr>
          <w:sz w:val="24"/>
          <w:szCs w:val="24"/>
        </w:rPr>
        <w:t>公顷、公共管理与公共服务用地</w:t>
      </w:r>
      <w:r w:rsidR="000A604B">
        <w:rPr>
          <w:sz w:val="24"/>
          <w:szCs w:val="24"/>
        </w:rPr>
        <w:t>35.01</w:t>
      </w:r>
      <w:r>
        <w:rPr>
          <w:sz w:val="24"/>
          <w:szCs w:val="24"/>
        </w:rPr>
        <w:t>公顷、商业服务业用地</w:t>
      </w:r>
      <w:r w:rsidR="000A604B">
        <w:rPr>
          <w:sz w:val="24"/>
          <w:szCs w:val="24"/>
        </w:rPr>
        <w:t>14.80</w:t>
      </w:r>
      <w:r>
        <w:rPr>
          <w:sz w:val="24"/>
          <w:szCs w:val="24"/>
        </w:rPr>
        <w:t>公顷、工业用地</w:t>
      </w:r>
      <w:r w:rsidR="000A604B">
        <w:rPr>
          <w:sz w:val="24"/>
          <w:szCs w:val="24"/>
        </w:rPr>
        <w:t>275.31</w:t>
      </w:r>
      <w:r>
        <w:rPr>
          <w:sz w:val="24"/>
          <w:szCs w:val="24"/>
        </w:rPr>
        <w:t>公顷、城镇村道路用地</w:t>
      </w:r>
      <w:r w:rsidR="000A604B">
        <w:rPr>
          <w:sz w:val="24"/>
          <w:szCs w:val="24"/>
        </w:rPr>
        <w:t>69.16</w:t>
      </w:r>
      <w:r>
        <w:rPr>
          <w:sz w:val="24"/>
          <w:szCs w:val="24"/>
        </w:rPr>
        <w:t>公顷、交通场站用地</w:t>
      </w:r>
      <w:r w:rsidR="000A604B">
        <w:rPr>
          <w:sz w:val="24"/>
          <w:szCs w:val="24"/>
        </w:rPr>
        <w:t>0.95</w:t>
      </w:r>
      <w:r>
        <w:rPr>
          <w:sz w:val="24"/>
          <w:szCs w:val="24"/>
        </w:rPr>
        <w:t>公顷、公用设施用地</w:t>
      </w:r>
      <w:r w:rsidR="000A604B">
        <w:rPr>
          <w:sz w:val="24"/>
          <w:szCs w:val="24"/>
        </w:rPr>
        <w:t>3.6</w:t>
      </w:r>
      <w:r>
        <w:rPr>
          <w:sz w:val="24"/>
          <w:szCs w:val="24"/>
        </w:rPr>
        <w:t>8</w:t>
      </w:r>
      <w:r>
        <w:rPr>
          <w:sz w:val="24"/>
          <w:szCs w:val="24"/>
        </w:rPr>
        <w:t>公顷、绿地与开敞空间用地</w:t>
      </w:r>
      <w:r w:rsidR="000A604B">
        <w:rPr>
          <w:sz w:val="24"/>
          <w:szCs w:val="24"/>
        </w:rPr>
        <w:t>52.85</w:t>
      </w:r>
      <w:r>
        <w:rPr>
          <w:sz w:val="24"/>
          <w:szCs w:val="24"/>
        </w:rPr>
        <w:t>公顷和</w:t>
      </w:r>
      <w:r>
        <w:rPr>
          <w:rFonts w:hint="eastAsia"/>
          <w:sz w:val="24"/>
          <w:szCs w:val="24"/>
        </w:rPr>
        <w:t>留白用地</w:t>
      </w:r>
      <w:r w:rsidR="000A604B">
        <w:rPr>
          <w:sz w:val="24"/>
          <w:szCs w:val="24"/>
        </w:rPr>
        <w:t>1.44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。规划预留发展备用地</w:t>
      </w:r>
      <w:r w:rsidR="000A604B">
        <w:rPr>
          <w:sz w:val="24"/>
          <w:szCs w:val="24"/>
        </w:rPr>
        <w:t>406.5</w:t>
      </w:r>
      <w:r>
        <w:rPr>
          <w:sz w:val="24"/>
          <w:szCs w:val="24"/>
        </w:rPr>
        <w:t>7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</w:t>
      </w:r>
    </w:p>
    <w:p w:rsidR="006601D2" w:rsidRDefault="000A604B" w:rsidP="000A604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稀土工业园区和工业新区三期</w:t>
      </w:r>
      <w:r>
        <w:rPr>
          <w:sz w:val="24"/>
          <w:szCs w:val="24"/>
        </w:rPr>
        <w:t>片区</w:t>
      </w:r>
      <w:r w:rsidR="006601D2">
        <w:rPr>
          <w:rFonts w:hint="eastAsia"/>
          <w:sz w:val="24"/>
          <w:szCs w:val="24"/>
        </w:rPr>
        <w:t>规划用地构成表如下：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1"/>
        <w:gridCol w:w="1199"/>
        <w:gridCol w:w="3120"/>
        <w:gridCol w:w="2268"/>
        <w:gridCol w:w="2026"/>
      </w:tblGrid>
      <w:tr w:rsidR="00FD2E7D" w:rsidRPr="00FD2E7D" w:rsidTr="00FD2E7D">
        <w:trPr>
          <w:trHeight w:val="288"/>
          <w:tblHeader/>
        </w:trPr>
        <w:tc>
          <w:tcPr>
            <w:tcW w:w="29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用地类型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规划目标年</w:t>
            </w:r>
          </w:p>
        </w:tc>
      </w:tr>
      <w:tr w:rsidR="00FD2E7D" w:rsidRPr="00FD2E7D" w:rsidTr="00FD2E7D">
        <w:trPr>
          <w:trHeight w:val="288"/>
          <w:tblHeader/>
        </w:trPr>
        <w:tc>
          <w:tcPr>
            <w:tcW w:w="29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面积（公顷）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比重（%）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耕地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62.31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4.57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园地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15.89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1.16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林地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226.32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16.58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草地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11.15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0.82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农业设施建设用地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12.53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0.92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城乡建设用地</w:t>
            </w:r>
          </w:p>
        </w:tc>
        <w:tc>
          <w:tcPr>
            <w:tcW w:w="5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城镇用地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居住用地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59.82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4.38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公共管理与公共服务用地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35.01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2.56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商业服务业用地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14.80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1.08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275.31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20.17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公用设施用地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3.68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0.27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城镇村道路用地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69.16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5.07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交通场站用地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0.95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0.07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绿地与开敞空间用地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52.85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3.87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留白用地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1.44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0.11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513.02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37.59 </w:t>
            </w:r>
          </w:p>
        </w:tc>
      </w:tr>
      <w:tr w:rsidR="00FD2E7D" w:rsidRPr="00FD2E7D" w:rsidTr="00FD2E7D">
        <w:trPr>
          <w:trHeight w:val="288"/>
        </w:trPr>
        <w:tc>
          <w:tcPr>
            <w:tcW w:w="7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村庄用地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36.69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2.69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发展备用地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406.57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29.79 </w:t>
            </w:r>
          </w:p>
        </w:tc>
      </w:tr>
      <w:tr w:rsidR="00FD2E7D" w:rsidRPr="00FD2E7D" w:rsidTr="00FD2E7D">
        <w:trPr>
          <w:trHeight w:val="288"/>
        </w:trPr>
        <w:tc>
          <w:tcPr>
            <w:tcW w:w="1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区域基础设施用地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铁路用地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13.80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1.01 </w:t>
            </w:r>
          </w:p>
        </w:tc>
      </w:tr>
      <w:tr w:rsidR="00FD2E7D" w:rsidRPr="00FD2E7D" w:rsidTr="00FD2E7D">
        <w:trPr>
          <w:trHeight w:val="288"/>
        </w:trPr>
        <w:tc>
          <w:tcPr>
            <w:tcW w:w="1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39.86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2.92 </w:t>
            </w:r>
          </w:p>
        </w:tc>
      </w:tr>
      <w:tr w:rsidR="00FD2E7D" w:rsidRPr="00FD2E7D" w:rsidTr="00FD2E7D">
        <w:trPr>
          <w:trHeight w:val="288"/>
        </w:trPr>
        <w:tc>
          <w:tcPr>
            <w:tcW w:w="1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水工设施用地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3.07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0.23 </w:t>
            </w:r>
          </w:p>
        </w:tc>
      </w:tr>
      <w:tr w:rsidR="00FD2E7D" w:rsidRPr="00FD2E7D" w:rsidTr="00FD2E7D">
        <w:trPr>
          <w:trHeight w:val="288"/>
        </w:trPr>
        <w:tc>
          <w:tcPr>
            <w:tcW w:w="1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其他建设用地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采矿用地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0.01 </w:t>
            </w:r>
          </w:p>
        </w:tc>
      </w:tr>
      <w:tr w:rsidR="00FD2E7D" w:rsidRPr="00FD2E7D" w:rsidTr="00FD2E7D">
        <w:trPr>
          <w:trHeight w:val="288"/>
        </w:trPr>
        <w:tc>
          <w:tcPr>
            <w:tcW w:w="1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特殊用地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0.90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0.07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湿地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陆地水域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21.41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1.57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其他土地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1.12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0.08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总用地面积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1364.80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100.00 </w:t>
            </w:r>
          </w:p>
        </w:tc>
      </w:tr>
    </w:tbl>
    <w:p w:rsidR="000A604B" w:rsidRDefault="000A604B" w:rsidP="000A604B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晋江</w:t>
      </w:r>
      <w:r w:rsidR="00B57460">
        <w:rPr>
          <w:rFonts w:hint="eastAsia"/>
          <w:sz w:val="24"/>
          <w:szCs w:val="24"/>
        </w:rPr>
        <w:t>（长汀）</w:t>
      </w:r>
      <w:r>
        <w:rPr>
          <w:rFonts w:hint="eastAsia"/>
          <w:sz w:val="24"/>
          <w:szCs w:val="24"/>
        </w:rPr>
        <w:t>工业园区——河田</w:t>
      </w:r>
      <w:r>
        <w:rPr>
          <w:sz w:val="24"/>
          <w:szCs w:val="24"/>
        </w:rPr>
        <w:t>片区</w:t>
      </w:r>
    </w:p>
    <w:p w:rsidR="00FD2E7D" w:rsidRDefault="000A604B" w:rsidP="000A604B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本片区规划用地面积为</w:t>
      </w:r>
      <w:r>
        <w:rPr>
          <w:sz w:val="24"/>
          <w:szCs w:val="24"/>
        </w:rPr>
        <w:t>924.77</w:t>
      </w:r>
      <w:r>
        <w:rPr>
          <w:sz w:val="24"/>
          <w:szCs w:val="24"/>
        </w:rPr>
        <w:t>公顷，规划城乡建设用地面积为</w:t>
      </w:r>
      <w:r>
        <w:rPr>
          <w:sz w:val="24"/>
          <w:szCs w:val="24"/>
        </w:rPr>
        <w:t>345.92</w:t>
      </w:r>
      <w:r>
        <w:rPr>
          <w:sz w:val="24"/>
          <w:szCs w:val="24"/>
        </w:rPr>
        <w:t>公顷，其中城镇用地面积为</w:t>
      </w:r>
      <w:r>
        <w:rPr>
          <w:sz w:val="24"/>
          <w:szCs w:val="24"/>
        </w:rPr>
        <w:t>314.15</w:t>
      </w:r>
      <w:r>
        <w:rPr>
          <w:sz w:val="24"/>
          <w:szCs w:val="24"/>
        </w:rPr>
        <w:t>公顷，包括居住用地</w:t>
      </w:r>
      <w:r>
        <w:rPr>
          <w:sz w:val="24"/>
          <w:szCs w:val="24"/>
        </w:rPr>
        <w:t>45.78</w:t>
      </w:r>
      <w:r>
        <w:rPr>
          <w:sz w:val="24"/>
          <w:szCs w:val="24"/>
        </w:rPr>
        <w:t>公顷、公共管理与公共服务用地</w:t>
      </w:r>
      <w:r>
        <w:rPr>
          <w:sz w:val="24"/>
          <w:szCs w:val="24"/>
        </w:rPr>
        <w:t>5.15</w:t>
      </w:r>
      <w:r>
        <w:rPr>
          <w:sz w:val="24"/>
          <w:szCs w:val="24"/>
        </w:rPr>
        <w:t>公顷、商业服务业用地</w:t>
      </w:r>
      <w:r>
        <w:rPr>
          <w:sz w:val="24"/>
          <w:szCs w:val="24"/>
        </w:rPr>
        <w:t>2.51</w:t>
      </w:r>
      <w:r>
        <w:rPr>
          <w:sz w:val="24"/>
          <w:szCs w:val="24"/>
        </w:rPr>
        <w:t>公顷、工业用地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87.08</w:t>
      </w:r>
      <w:r>
        <w:rPr>
          <w:sz w:val="24"/>
          <w:szCs w:val="24"/>
        </w:rPr>
        <w:t>公顷、仓储用地</w:t>
      </w: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.08</w:t>
      </w:r>
      <w:r>
        <w:rPr>
          <w:sz w:val="24"/>
          <w:szCs w:val="24"/>
        </w:rPr>
        <w:t>公顷、城镇村道路用地</w:t>
      </w:r>
      <w:r>
        <w:rPr>
          <w:sz w:val="24"/>
          <w:szCs w:val="24"/>
        </w:rPr>
        <w:t>48.56</w:t>
      </w:r>
      <w:r>
        <w:rPr>
          <w:sz w:val="24"/>
          <w:szCs w:val="24"/>
        </w:rPr>
        <w:t>公顷、交通场站用地</w:t>
      </w:r>
      <w:r>
        <w:rPr>
          <w:sz w:val="24"/>
          <w:szCs w:val="24"/>
        </w:rPr>
        <w:t>1.40</w:t>
      </w:r>
      <w:r>
        <w:rPr>
          <w:sz w:val="24"/>
          <w:szCs w:val="24"/>
        </w:rPr>
        <w:t>公顷、公用设施用地</w:t>
      </w:r>
      <w:r>
        <w:rPr>
          <w:sz w:val="24"/>
          <w:szCs w:val="24"/>
        </w:rPr>
        <w:t>2.38</w:t>
      </w:r>
      <w:r>
        <w:rPr>
          <w:sz w:val="24"/>
          <w:szCs w:val="24"/>
        </w:rPr>
        <w:t>公顷、绿地与开敞空间用地</w:t>
      </w:r>
      <w:r>
        <w:rPr>
          <w:sz w:val="24"/>
          <w:szCs w:val="24"/>
        </w:rPr>
        <w:t>13.01</w:t>
      </w:r>
      <w:r>
        <w:rPr>
          <w:sz w:val="24"/>
          <w:szCs w:val="24"/>
        </w:rPr>
        <w:t>公顷和</w:t>
      </w:r>
      <w:r>
        <w:rPr>
          <w:rFonts w:hint="eastAsia"/>
          <w:sz w:val="24"/>
          <w:szCs w:val="24"/>
        </w:rPr>
        <w:t>留白用地</w:t>
      </w:r>
      <w:r>
        <w:rPr>
          <w:sz w:val="24"/>
          <w:szCs w:val="24"/>
        </w:rPr>
        <w:t>1.21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。规划预留发展备用地</w:t>
      </w:r>
      <w:r>
        <w:rPr>
          <w:sz w:val="24"/>
          <w:szCs w:val="24"/>
        </w:rPr>
        <w:t>120.78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</w:t>
      </w:r>
    </w:p>
    <w:p w:rsidR="000A604B" w:rsidRDefault="000A604B" w:rsidP="000A604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晋江</w:t>
      </w:r>
      <w:r w:rsidR="00B57460">
        <w:rPr>
          <w:rFonts w:hint="eastAsia"/>
          <w:sz w:val="24"/>
          <w:szCs w:val="24"/>
        </w:rPr>
        <w:t>（长汀）</w:t>
      </w:r>
      <w:r>
        <w:rPr>
          <w:rFonts w:hint="eastAsia"/>
          <w:sz w:val="24"/>
          <w:szCs w:val="24"/>
        </w:rPr>
        <w:t>工业园区河田</w:t>
      </w:r>
      <w:r>
        <w:rPr>
          <w:sz w:val="24"/>
          <w:szCs w:val="24"/>
        </w:rPr>
        <w:t>片区</w:t>
      </w:r>
      <w:r>
        <w:rPr>
          <w:rFonts w:hint="eastAsia"/>
          <w:sz w:val="24"/>
          <w:szCs w:val="24"/>
        </w:rPr>
        <w:t>规划用地构成表如下：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09"/>
        <w:gridCol w:w="1209"/>
        <w:gridCol w:w="3532"/>
        <w:gridCol w:w="2268"/>
        <w:gridCol w:w="2026"/>
      </w:tblGrid>
      <w:tr w:rsidR="00FD2E7D" w:rsidRPr="00FD2E7D" w:rsidTr="000A604B">
        <w:trPr>
          <w:trHeight w:val="288"/>
          <w:tblHeader/>
        </w:trPr>
        <w:tc>
          <w:tcPr>
            <w:tcW w:w="29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用地类型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规划目标年</w:t>
            </w:r>
          </w:p>
        </w:tc>
      </w:tr>
      <w:tr w:rsidR="00FD2E7D" w:rsidRPr="00FD2E7D" w:rsidTr="000A604B">
        <w:trPr>
          <w:trHeight w:val="288"/>
          <w:tblHeader/>
        </w:trPr>
        <w:tc>
          <w:tcPr>
            <w:tcW w:w="29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面积（公顷）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比重（%）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耕地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133.15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14.40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园地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26.09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2.82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林地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224.98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24.33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草地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4.13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0.45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农业设施建设用地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11.95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1.29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城乡建设用地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城镇用地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居住用地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45.78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4.95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公共管理与公共服务用地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5.15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0.56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商业服务业用地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2.51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0.27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187.08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20.23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仓储用地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7.08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0.77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公用设施用地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2.38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0.26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城镇村道路用地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48.56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5.25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交通场站用地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1.40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0.15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绿地与开敞空间用地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13.01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1.41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留白用地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1.21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0.13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314.15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33.97 </w:t>
            </w:r>
          </w:p>
        </w:tc>
      </w:tr>
      <w:tr w:rsidR="00FD2E7D" w:rsidRPr="00FD2E7D" w:rsidTr="00FD2E7D">
        <w:trPr>
          <w:trHeight w:val="288"/>
        </w:trPr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村庄用地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31.78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3.44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发展备用地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120.78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13.06 </w:t>
            </w:r>
          </w:p>
        </w:tc>
      </w:tr>
      <w:tr w:rsidR="00FD2E7D" w:rsidRPr="00FD2E7D" w:rsidTr="00FD2E7D">
        <w:trPr>
          <w:trHeight w:val="288"/>
        </w:trPr>
        <w:tc>
          <w:tcPr>
            <w:tcW w:w="11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区域基础设施用地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铁路用地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</w:tr>
      <w:tr w:rsidR="00FD2E7D" w:rsidRPr="00FD2E7D" w:rsidTr="00FD2E7D">
        <w:trPr>
          <w:trHeight w:val="288"/>
        </w:trPr>
        <w:tc>
          <w:tcPr>
            <w:tcW w:w="11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4.51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0.49 </w:t>
            </w:r>
          </w:p>
        </w:tc>
      </w:tr>
      <w:tr w:rsidR="00FD2E7D" w:rsidRPr="00FD2E7D" w:rsidTr="00FD2E7D">
        <w:trPr>
          <w:trHeight w:val="288"/>
        </w:trPr>
        <w:tc>
          <w:tcPr>
            <w:tcW w:w="11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水工设施用地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1.98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0.21 </w:t>
            </w:r>
          </w:p>
        </w:tc>
      </w:tr>
      <w:tr w:rsidR="00FD2E7D" w:rsidRPr="00FD2E7D" w:rsidTr="00FD2E7D">
        <w:trPr>
          <w:trHeight w:val="288"/>
        </w:trPr>
        <w:tc>
          <w:tcPr>
            <w:tcW w:w="11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其他建设用地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采矿用地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</w:tr>
      <w:tr w:rsidR="00FD2E7D" w:rsidRPr="00FD2E7D" w:rsidTr="00FD2E7D">
        <w:trPr>
          <w:trHeight w:val="288"/>
        </w:trPr>
        <w:tc>
          <w:tcPr>
            <w:tcW w:w="11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特殊用地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1.34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0.14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湿地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0.87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0.09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陆地水域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49.04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5.30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总用地面积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924.77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100.00 </w:t>
            </w:r>
          </w:p>
        </w:tc>
      </w:tr>
    </w:tbl>
    <w:p w:rsidR="000A604B" w:rsidRDefault="000A604B" w:rsidP="000A604B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5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晋江</w:t>
      </w:r>
      <w:r w:rsidR="00B57460">
        <w:rPr>
          <w:rFonts w:hint="eastAsia"/>
          <w:sz w:val="24"/>
          <w:szCs w:val="24"/>
        </w:rPr>
        <w:t>（长汀）</w:t>
      </w:r>
      <w:r>
        <w:rPr>
          <w:rFonts w:hint="eastAsia"/>
          <w:sz w:val="24"/>
          <w:szCs w:val="24"/>
        </w:rPr>
        <w:t>工业园区——涂坊</w:t>
      </w:r>
      <w:r>
        <w:rPr>
          <w:sz w:val="24"/>
          <w:szCs w:val="24"/>
        </w:rPr>
        <w:t>片区</w:t>
      </w:r>
    </w:p>
    <w:p w:rsidR="000A604B" w:rsidRDefault="000A604B" w:rsidP="000A604B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本片区规划用地面积为</w:t>
      </w:r>
      <w:r>
        <w:rPr>
          <w:sz w:val="24"/>
          <w:szCs w:val="24"/>
        </w:rPr>
        <w:t>72.96</w:t>
      </w:r>
      <w:r>
        <w:rPr>
          <w:sz w:val="24"/>
          <w:szCs w:val="24"/>
        </w:rPr>
        <w:t>公顷，规划城乡建设用地面积为</w:t>
      </w:r>
      <w:r>
        <w:rPr>
          <w:sz w:val="24"/>
          <w:szCs w:val="24"/>
        </w:rPr>
        <w:t>24.97</w:t>
      </w:r>
      <w:r>
        <w:rPr>
          <w:sz w:val="24"/>
          <w:szCs w:val="24"/>
        </w:rPr>
        <w:t>公顷，其中城镇用地面积为</w:t>
      </w:r>
      <w:r>
        <w:rPr>
          <w:sz w:val="24"/>
          <w:szCs w:val="24"/>
        </w:rPr>
        <w:t>24.94</w:t>
      </w:r>
      <w:r>
        <w:rPr>
          <w:sz w:val="24"/>
          <w:szCs w:val="24"/>
        </w:rPr>
        <w:t>公顷，包括公共管理与公共服务用地</w:t>
      </w:r>
      <w:r>
        <w:rPr>
          <w:sz w:val="24"/>
          <w:szCs w:val="24"/>
        </w:rPr>
        <w:t>1.39</w:t>
      </w:r>
      <w:r>
        <w:rPr>
          <w:sz w:val="24"/>
          <w:szCs w:val="24"/>
        </w:rPr>
        <w:t>公顷、商业服务业用地</w:t>
      </w:r>
      <w:r>
        <w:rPr>
          <w:sz w:val="24"/>
          <w:szCs w:val="24"/>
        </w:rPr>
        <w:t>0.21</w:t>
      </w:r>
      <w:r>
        <w:rPr>
          <w:sz w:val="24"/>
          <w:szCs w:val="24"/>
        </w:rPr>
        <w:t>公顷、工业用地</w:t>
      </w:r>
      <w:r>
        <w:rPr>
          <w:sz w:val="24"/>
          <w:szCs w:val="24"/>
        </w:rPr>
        <w:t>13.21</w:t>
      </w:r>
      <w:r>
        <w:rPr>
          <w:sz w:val="24"/>
          <w:szCs w:val="24"/>
        </w:rPr>
        <w:t>公顷、仓储用地</w:t>
      </w:r>
      <w:r>
        <w:rPr>
          <w:sz w:val="24"/>
          <w:szCs w:val="24"/>
        </w:rPr>
        <w:t>0.58</w:t>
      </w:r>
      <w:r>
        <w:rPr>
          <w:sz w:val="24"/>
          <w:szCs w:val="24"/>
        </w:rPr>
        <w:t>公顷、城镇村道路用地</w:t>
      </w:r>
      <w:r>
        <w:rPr>
          <w:sz w:val="24"/>
          <w:szCs w:val="24"/>
        </w:rPr>
        <w:t>4.45</w:t>
      </w:r>
      <w:r>
        <w:rPr>
          <w:sz w:val="24"/>
          <w:szCs w:val="24"/>
        </w:rPr>
        <w:t>公顷、交通场站用地</w:t>
      </w:r>
      <w:r>
        <w:rPr>
          <w:sz w:val="24"/>
          <w:szCs w:val="24"/>
        </w:rPr>
        <w:t>0.25</w:t>
      </w:r>
      <w:r>
        <w:rPr>
          <w:sz w:val="24"/>
          <w:szCs w:val="24"/>
        </w:rPr>
        <w:t>公顷、公用设施用地</w:t>
      </w:r>
      <w:r>
        <w:rPr>
          <w:sz w:val="24"/>
          <w:szCs w:val="24"/>
        </w:rPr>
        <w:t>1.08</w:t>
      </w:r>
      <w:r>
        <w:rPr>
          <w:sz w:val="24"/>
          <w:szCs w:val="24"/>
        </w:rPr>
        <w:t>公顷和绿地与开敞空间用地</w:t>
      </w:r>
      <w:r>
        <w:rPr>
          <w:sz w:val="24"/>
          <w:szCs w:val="24"/>
        </w:rPr>
        <w:t>3.76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。规划预留发展备用地</w:t>
      </w:r>
      <w:r>
        <w:rPr>
          <w:sz w:val="24"/>
          <w:szCs w:val="24"/>
        </w:rPr>
        <w:t>42.66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</w:t>
      </w:r>
    </w:p>
    <w:p w:rsidR="000A604B" w:rsidRDefault="000A604B" w:rsidP="000A604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晋江</w:t>
      </w:r>
      <w:r w:rsidR="00B57460">
        <w:rPr>
          <w:rFonts w:hint="eastAsia"/>
          <w:sz w:val="24"/>
          <w:szCs w:val="24"/>
        </w:rPr>
        <w:t>（长汀）</w:t>
      </w:r>
      <w:r>
        <w:rPr>
          <w:rFonts w:hint="eastAsia"/>
          <w:sz w:val="24"/>
          <w:szCs w:val="24"/>
        </w:rPr>
        <w:t>工业园区涂坊</w:t>
      </w:r>
      <w:r>
        <w:rPr>
          <w:sz w:val="24"/>
          <w:szCs w:val="24"/>
        </w:rPr>
        <w:t>片区</w:t>
      </w:r>
      <w:r>
        <w:rPr>
          <w:rFonts w:hint="eastAsia"/>
          <w:sz w:val="24"/>
          <w:szCs w:val="24"/>
        </w:rPr>
        <w:t>规划用地构成表如下：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6"/>
        <w:gridCol w:w="1276"/>
        <w:gridCol w:w="3120"/>
        <w:gridCol w:w="2268"/>
        <w:gridCol w:w="2024"/>
      </w:tblGrid>
      <w:tr w:rsidR="00FD2E7D" w:rsidRPr="00FD2E7D" w:rsidTr="000A604B">
        <w:trPr>
          <w:trHeight w:val="288"/>
          <w:tblHeader/>
        </w:trPr>
        <w:tc>
          <w:tcPr>
            <w:tcW w:w="29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用地类型</w:t>
            </w:r>
          </w:p>
        </w:tc>
        <w:tc>
          <w:tcPr>
            <w:tcW w:w="20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规划目标年</w:t>
            </w:r>
          </w:p>
        </w:tc>
      </w:tr>
      <w:tr w:rsidR="00FD2E7D" w:rsidRPr="00FD2E7D" w:rsidTr="000A604B">
        <w:trPr>
          <w:trHeight w:val="576"/>
          <w:tblHeader/>
        </w:trPr>
        <w:tc>
          <w:tcPr>
            <w:tcW w:w="29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面积（公顷）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比重（%）</w:t>
            </w:r>
          </w:p>
        </w:tc>
      </w:tr>
      <w:tr w:rsidR="00FD2E7D" w:rsidRPr="00FD2E7D" w:rsidTr="00FD2E7D">
        <w:trPr>
          <w:trHeight w:val="288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耕地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1.62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2.22 </w:t>
            </w:r>
          </w:p>
        </w:tc>
      </w:tr>
      <w:tr w:rsidR="00FD2E7D" w:rsidRPr="00FD2E7D" w:rsidTr="00FD2E7D">
        <w:trPr>
          <w:trHeight w:val="288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林地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1.18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1.62 </w:t>
            </w:r>
          </w:p>
        </w:tc>
      </w:tr>
      <w:tr w:rsidR="00FD2E7D" w:rsidRPr="00FD2E7D" w:rsidTr="00FD2E7D">
        <w:trPr>
          <w:trHeight w:val="288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草地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</w:tr>
      <w:tr w:rsidR="00FD2E7D" w:rsidRPr="00FD2E7D" w:rsidTr="00FD2E7D">
        <w:trPr>
          <w:trHeight w:val="288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农业设施建设用地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0.12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0.16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城乡建设用地</w:t>
            </w:r>
          </w:p>
        </w:tc>
        <w:tc>
          <w:tcPr>
            <w:tcW w:w="6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城镇用地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公共管理与公共服务用地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1.39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1.90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商业服务业用地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0.21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0.29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13.21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18.11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仓储用地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0.58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0.79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公用设施用地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1.08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1.48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城镇村道路用地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4.45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6.09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交通场站用地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0.25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0.35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绿地与开敞空间用地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3.76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5.16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24.94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34.18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村庄用地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0.03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0.05 </w:t>
            </w:r>
          </w:p>
        </w:tc>
      </w:tr>
      <w:tr w:rsidR="00FD2E7D" w:rsidRPr="00FD2E7D" w:rsidTr="00FD2E7D">
        <w:trPr>
          <w:trHeight w:val="288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发展备用地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42.66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58.47 </w:t>
            </w:r>
          </w:p>
        </w:tc>
      </w:tr>
      <w:tr w:rsidR="00FD2E7D" w:rsidRPr="00FD2E7D" w:rsidTr="00FD2E7D">
        <w:trPr>
          <w:trHeight w:val="288"/>
        </w:trPr>
        <w:tc>
          <w:tcPr>
            <w:tcW w:w="13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区域基础设施用地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铁路用地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</w:tr>
      <w:tr w:rsidR="00FD2E7D" w:rsidRPr="00FD2E7D" w:rsidTr="00FD2E7D">
        <w:trPr>
          <w:trHeight w:val="288"/>
        </w:trPr>
        <w:tc>
          <w:tcPr>
            <w:tcW w:w="13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2.15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2.94 </w:t>
            </w:r>
          </w:p>
        </w:tc>
      </w:tr>
      <w:tr w:rsidR="00FD2E7D" w:rsidRPr="00FD2E7D" w:rsidTr="00FD2E7D">
        <w:trPr>
          <w:trHeight w:val="288"/>
        </w:trPr>
        <w:tc>
          <w:tcPr>
            <w:tcW w:w="13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水工设施用地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</w:tr>
      <w:tr w:rsidR="00FD2E7D" w:rsidRPr="00FD2E7D" w:rsidTr="00FD2E7D">
        <w:trPr>
          <w:trHeight w:val="288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陆地水域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0.27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0.37 </w:t>
            </w:r>
          </w:p>
        </w:tc>
      </w:tr>
      <w:tr w:rsidR="00FD2E7D" w:rsidRPr="00FD2E7D" w:rsidTr="00FD2E7D">
        <w:trPr>
          <w:trHeight w:val="288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总用地面积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72.96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100.00 </w:t>
            </w:r>
          </w:p>
        </w:tc>
      </w:tr>
    </w:tbl>
    <w:p w:rsidR="000A604B" w:rsidRDefault="000A604B" w:rsidP="000A604B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6</w:t>
      </w:r>
      <w:r>
        <w:rPr>
          <w:sz w:val="24"/>
          <w:szCs w:val="24"/>
        </w:rPr>
        <w:t>）</w:t>
      </w:r>
      <w:r w:rsidRPr="000A604B">
        <w:rPr>
          <w:rFonts w:hint="eastAsia"/>
          <w:sz w:val="24"/>
          <w:szCs w:val="24"/>
        </w:rPr>
        <w:t>闽赣竹木制品精深加工循环产业园（长汀绿色建材产业园）片区</w:t>
      </w:r>
    </w:p>
    <w:p w:rsidR="000A604B" w:rsidRDefault="000A604B" w:rsidP="000A604B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本片区规划用地面积为</w:t>
      </w:r>
      <w:r>
        <w:rPr>
          <w:sz w:val="24"/>
          <w:szCs w:val="24"/>
        </w:rPr>
        <w:t>116.36</w:t>
      </w:r>
      <w:r>
        <w:rPr>
          <w:sz w:val="24"/>
          <w:szCs w:val="24"/>
        </w:rPr>
        <w:t>公顷，规划城乡建设用地面积为</w:t>
      </w:r>
      <w:r>
        <w:rPr>
          <w:sz w:val="24"/>
          <w:szCs w:val="24"/>
        </w:rPr>
        <w:t>84.20</w:t>
      </w:r>
      <w:r>
        <w:rPr>
          <w:sz w:val="24"/>
          <w:szCs w:val="24"/>
        </w:rPr>
        <w:t>公顷，其中城镇用地面积为</w:t>
      </w:r>
      <w:r>
        <w:rPr>
          <w:sz w:val="24"/>
          <w:szCs w:val="24"/>
        </w:rPr>
        <w:t>82.99</w:t>
      </w:r>
      <w:r>
        <w:rPr>
          <w:sz w:val="24"/>
          <w:szCs w:val="24"/>
        </w:rPr>
        <w:t>公顷，包括</w:t>
      </w:r>
      <w:r w:rsidR="00601C95">
        <w:rPr>
          <w:sz w:val="24"/>
          <w:szCs w:val="24"/>
        </w:rPr>
        <w:t>居住用地</w:t>
      </w:r>
      <w:r w:rsidR="00601C95">
        <w:rPr>
          <w:rFonts w:hint="eastAsia"/>
          <w:sz w:val="24"/>
          <w:szCs w:val="24"/>
        </w:rPr>
        <w:t>5</w:t>
      </w:r>
      <w:r w:rsidR="00601C95">
        <w:rPr>
          <w:sz w:val="24"/>
          <w:szCs w:val="24"/>
        </w:rPr>
        <w:t>.25</w:t>
      </w:r>
      <w:bookmarkStart w:id="0" w:name="_GoBack"/>
      <w:bookmarkEnd w:id="0"/>
      <w:r w:rsidR="00601C95">
        <w:rPr>
          <w:sz w:val="24"/>
          <w:szCs w:val="24"/>
        </w:rPr>
        <w:t>公顷，</w:t>
      </w:r>
      <w:r>
        <w:rPr>
          <w:sz w:val="24"/>
          <w:szCs w:val="24"/>
        </w:rPr>
        <w:t>公共管理与公共服务用地</w:t>
      </w:r>
      <w:r w:rsidR="00601C95">
        <w:rPr>
          <w:sz w:val="24"/>
          <w:szCs w:val="24"/>
        </w:rPr>
        <w:t>1.6</w:t>
      </w:r>
      <w:r>
        <w:rPr>
          <w:sz w:val="24"/>
          <w:szCs w:val="24"/>
        </w:rPr>
        <w:t>9</w:t>
      </w:r>
      <w:r>
        <w:rPr>
          <w:sz w:val="24"/>
          <w:szCs w:val="24"/>
        </w:rPr>
        <w:t>公顷、商业服务业用地</w:t>
      </w:r>
      <w:r>
        <w:rPr>
          <w:sz w:val="24"/>
          <w:szCs w:val="24"/>
        </w:rPr>
        <w:t>0.2</w:t>
      </w:r>
      <w:r w:rsidR="00601C95">
        <w:rPr>
          <w:sz w:val="24"/>
          <w:szCs w:val="24"/>
        </w:rPr>
        <w:t>8</w:t>
      </w:r>
      <w:r>
        <w:rPr>
          <w:sz w:val="24"/>
          <w:szCs w:val="24"/>
        </w:rPr>
        <w:t>公顷、工业用地</w:t>
      </w:r>
      <w:r w:rsidR="00601C95">
        <w:rPr>
          <w:sz w:val="24"/>
          <w:szCs w:val="24"/>
        </w:rPr>
        <w:t>56.04</w:t>
      </w:r>
      <w:r>
        <w:rPr>
          <w:sz w:val="24"/>
          <w:szCs w:val="24"/>
        </w:rPr>
        <w:t>公顷、仓储用地</w:t>
      </w:r>
      <w:r w:rsidR="00601C95">
        <w:rPr>
          <w:sz w:val="24"/>
          <w:szCs w:val="24"/>
        </w:rPr>
        <w:t>5.08</w:t>
      </w:r>
      <w:r>
        <w:rPr>
          <w:sz w:val="24"/>
          <w:szCs w:val="24"/>
        </w:rPr>
        <w:t>公顷、城镇村道路用地</w:t>
      </w:r>
      <w:r w:rsidR="00601C95">
        <w:rPr>
          <w:rFonts w:hint="eastAsia"/>
          <w:sz w:val="24"/>
          <w:szCs w:val="24"/>
        </w:rPr>
        <w:t>8</w:t>
      </w:r>
      <w:r w:rsidR="00601C95">
        <w:rPr>
          <w:sz w:val="24"/>
          <w:szCs w:val="24"/>
        </w:rPr>
        <w:t>.03</w:t>
      </w:r>
      <w:r>
        <w:rPr>
          <w:sz w:val="24"/>
          <w:szCs w:val="24"/>
        </w:rPr>
        <w:t>公顷、交通场站用地</w:t>
      </w:r>
      <w:r w:rsidR="00601C95">
        <w:rPr>
          <w:sz w:val="24"/>
          <w:szCs w:val="24"/>
        </w:rPr>
        <w:t>0.40</w:t>
      </w:r>
      <w:r>
        <w:rPr>
          <w:sz w:val="24"/>
          <w:szCs w:val="24"/>
        </w:rPr>
        <w:t>公顷、公用设施用地</w:t>
      </w:r>
      <w:r w:rsidR="002F12D2">
        <w:rPr>
          <w:sz w:val="24"/>
          <w:szCs w:val="24"/>
        </w:rPr>
        <w:t>0</w:t>
      </w:r>
      <w:r>
        <w:rPr>
          <w:sz w:val="24"/>
          <w:szCs w:val="24"/>
        </w:rPr>
        <w:t>.08</w:t>
      </w:r>
      <w:r>
        <w:rPr>
          <w:sz w:val="24"/>
          <w:szCs w:val="24"/>
        </w:rPr>
        <w:t>公顷和绿地与开敞空间用地</w:t>
      </w:r>
      <w:r w:rsidR="002F12D2">
        <w:rPr>
          <w:sz w:val="24"/>
          <w:szCs w:val="24"/>
        </w:rPr>
        <w:t>6.14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。规划预留发展备用地</w:t>
      </w:r>
      <w:r w:rsidR="002F12D2">
        <w:rPr>
          <w:sz w:val="24"/>
          <w:szCs w:val="24"/>
        </w:rPr>
        <w:t>1.80</w:t>
      </w:r>
      <w:r>
        <w:rPr>
          <w:sz w:val="24"/>
          <w:szCs w:val="24"/>
        </w:rPr>
        <w:t>公顷</w:t>
      </w:r>
      <w:r>
        <w:rPr>
          <w:rFonts w:hint="eastAsia"/>
          <w:sz w:val="24"/>
          <w:szCs w:val="24"/>
        </w:rPr>
        <w:t>。</w:t>
      </w:r>
    </w:p>
    <w:p w:rsidR="00FD2E7D" w:rsidRDefault="002F12D2" w:rsidP="002F12D2">
      <w:pPr>
        <w:spacing w:line="360" w:lineRule="auto"/>
        <w:ind w:firstLineChars="200" w:firstLine="480"/>
        <w:rPr>
          <w:sz w:val="24"/>
          <w:szCs w:val="24"/>
        </w:rPr>
      </w:pPr>
      <w:r w:rsidRPr="002F12D2">
        <w:rPr>
          <w:rFonts w:hint="eastAsia"/>
          <w:sz w:val="24"/>
          <w:szCs w:val="24"/>
        </w:rPr>
        <w:t>闽赣竹木制品精深加工循环产业园（长汀绿色建材产业园）片区</w:t>
      </w:r>
      <w:r w:rsidR="000A604B">
        <w:rPr>
          <w:rFonts w:hint="eastAsia"/>
          <w:sz w:val="24"/>
          <w:szCs w:val="24"/>
        </w:rPr>
        <w:t>规划用地构成表如下：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6"/>
        <w:gridCol w:w="1274"/>
        <w:gridCol w:w="3120"/>
        <w:gridCol w:w="2268"/>
        <w:gridCol w:w="2026"/>
      </w:tblGrid>
      <w:tr w:rsidR="00FD2E7D" w:rsidRPr="00FD2E7D" w:rsidTr="00FD2E7D">
        <w:trPr>
          <w:trHeight w:val="288"/>
          <w:tblHeader/>
        </w:trPr>
        <w:tc>
          <w:tcPr>
            <w:tcW w:w="29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用地类型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规划目标年</w:t>
            </w:r>
          </w:p>
        </w:tc>
      </w:tr>
      <w:tr w:rsidR="00FD2E7D" w:rsidRPr="00FD2E7D" w:rsidTr="00FD2E7D">
        <w:trPr>
          <w:trHeight w:val="288"/>
          <w:tblHeader/>
        </w:trPr>
        <w:tc>
          <w:tcPr>
            <w:tcW w:w="29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面积（公顷）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比重（%）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耕地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9.49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8.15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园地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0.82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0.70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林地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8.92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7.67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草地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2.91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2.50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农业设施建设用地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0.22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城乡建设用地</w:t>
            </w:r>
          </w:p>
        </w:tc>
        <w:tc>
          <w:tcPr>
            <w:tcW w:w="6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城镇用地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居住用地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5.25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4.51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公共管理与公共服务用地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1.69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1.45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商业服务业用地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0.24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工业用地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56.04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48.16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仓储用地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5.08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4.36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公用设施用地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0.08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0.07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城镇村道路用地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8.03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6.90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交通场站用地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0.40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0.34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绿地与开敞空间用地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6.14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5.27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82.99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71.32 </w:t>
            </w:r>
          </w:p>
        </w:tc>
      </w:tr>
      <w:tr w:rsidR="00FD2E7D" w:rsidRPr="00FD2E7D" w:rsidTr="00FD2E7D">
        <w:trPr>
          <w:trHeight w:val="288"/>
        </w:trPr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村庄用地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1.21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1.04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发展备用地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1.80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1.55 </w:t>
            </w:r>
          </w:p>
        </w:tc>
      </w:tr>
      <w:tr w:rsidR="00FD2E7D" w:rsidRPr="00FD2E7D" w:rsidTr="00FD2E7D">
        <w:trPr>
          <w:trHeight w:val="288"/>
        </w:trPr>
        <w:tc>
          <w:tcPr>
            <w:tcW w:w="1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区域基础设施用地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铁路用地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1.63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1.40 </w:t>
            </w:r>
          </w:p>
        </w:tc>
      </w:tr>
      <w:tr w:rsidR="00FD2E7D" w:rsidRPr="00FD2E7D" w:rsidTr="00FD2E7D">
        <w:trPr>
          <w:trHeight w:val="288"/>
        </w:trPr>
        <w:tc>
          <w:tcPr>
            <w:tcW w:w="1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公路用地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5.17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4.45 </w:t>
            </w:r>
          </w:p>
        </w:tc>
      </w:tr>
      <w:tr w:rsidR="00FD2E7D" w:rsidRPr="00FD2E7D" w:rsidTr="00FD2E7D">
        <w:trPr>
          <w:trHeight w:val="288"/>
        </w:trPr>
        <w:tc>
          <w:tcPr>
            <w:tcW w:w="1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其他建设用地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采矿用地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0.00 </w:t>
            </w:r>
          </w:p>
        </w:tc>
      </w:tr>
      <w:tr w:rsidR="00FD2E7D" w:rsidRPr="00FD2E7D" w:rsidTr="00FD2E7D">
        <w:trPr>
          <w:trHeight w:val="288"/>
        </w:trPr>
        <w:tc>
          <w:tcPr>
            <w:tcW w:w="1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特殊用地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0.11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0.09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陆地水域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1.07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0.92 </w:t>
            </w:r>
          </w:p>
        </w:tc>
      </w:tr>
      <w:tr w:rsidR="00FD2E7D" w:rsidRPr="00FD2E7D" w:rsidTr="00FD2E7D">
        <w:trPr>
          <w:trHeight w:val="288"/>
        </w:trPr>
        <w:tc>
          <w:tcPr>
            <w:tcW w:w="2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总用地面积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116.36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E7D" w:rsidRPr="00FD2E7D" w:rsidRDefault="00FD2E7D" w:rsidP="00FD2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2E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100.00 </w:t>
            </w:r>
          </w:p>
        </w:tc>
      </w:tr>
    </w:tbl>
    <w:p w:rsidR="002F12D2" w:rsidRDefault="002F12D2" w:rsidP="002F12D2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7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远景</w:t>
      </w:r>
      <w:r w:rsidRPr="000A604B">
        <w:rPr>
          <w:rFonts w:hint="eastAsia"/>
          <w:sz w:val="24"/>
          <w:szCs w:val="24"/>
        </w:rPr>
        <w:t>片区</w:t>
      </w:r>
    </w:p>
    <w:p w:rsidR="00FD2E7D" w:rsidRPr="002F12D2" w:rsidRDefault="002F12D2" w:rsidP="002F12D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规划将</w:t>
      </w:r>
      <w:r w:rsidRPr="002F12D2">
        <w:rPr>
          <w:rFonts w:hint="eastAsia"/>
          <w:sz w:val="24"/>
          <w:szCs w:val="24"/>
        </w:rPr>
        <w:t>晋江（长汀）工业园区南山片区和</w:t>
      </w:r>
      <w:proofErr w:type="gramStart"/>
      <w:r w:rsidRPr="002F12D2">
        <w:rPr>
          <w:rFonts w:hint="eastAsia"/>
          <w:sz w:val="24"/>
          <w:szCs w:val="24"/>
        </w:rPr>
        <w:t>濯田</w:t>
      </w:r>
      <w:proofErr w:type="gramEnd"/>
      <w:r w:rsidRPr="002F12D2">
        <w:rPr>
          <w:rFonts w:hint="eastAsia"/>
          <w:sz w:val="24"/>
          <w:szCs w:val="24"/>
        </w:rPr>
        <w:t>鞋</w:t>
      </w:r>
      <w:proofErr w:type="gramStart"/>
      <w:r w:rsidRPr="002F12D2">
        <w:rPr>
          <w:rFonts w:hint="eastAsia"/>
          <w:sz w:val="24"/>
          <w:szCs w:val="24"/>
        </w:rPr>
        <w:t>服产业</w:t>
      </w:r>
      <w:proofErr w:type="gramEnd"/>
      <w:r w:rsidRPr="002F12D2">
        <w:rPr>
          <w:rFonts w:hint="eastAsia"/>
          <w:sz w:val="24"/>
          <w:szCs w:val="24"/>
        </w:rPr>
        <w:t>园片区</w:t>
      </w:r>
      <w:r>
        <w:rPr>
          <w:rFonts w:hint="eastAsia"/>
          <w:sz w:val="24"/>
          <w:szCs w:val="24"/>
        </w:rPr>
        <w:t>纳入</w:t>
      </w:r>
      <w:r w:rsidRPr="0047096F">
        <w:rPr>
          <w:rFonts w:hint="eastAsia"/>
          <w:sz w:val="24"/>
          <w:szCs w:val="24"/>
        </w:rPr>
        <w:t>远景规划，</w:t>
      </w:r>
      <w:r>
        <w:rPr>
          <w:rFonts w:hint="eastAsia"/>
          <w:sz w:val="24"/>
          <w:szCs w:val="24"/>
        </w:rPr>
        <w:t>南山片区</w:t>
      </w:r>
      <w:r w:rsidRPr="0047096F">
        <w:rPr>
          <w:rFonts w:hint="eastAsia"/>
          <w:sz w:val="24"/>
          <w:szCs w:val="24"/>
        </w:rPr>
        <w:t>规划面积为</w:t>
      </w:r>
      <w:r>
        <w:rPr>
          <w:sz w:val="24"/>
          <w:szCs w:val="24"/>
        </w:rPr>
        <w:t>141.65</w:t>
      </w:r>
      <w:r>
        <w:rPr>
          <w:sz w:val="24"/>
          <w:szCs w:val="24"/>
        </w:rPr>
        <w:t>公顷，</w:t>
      </w:r>
      <w:proofErr w:type="gramStart"/>
      <w:r>
        <w:rPr>
          <w:sz w:val="24"/>
          <w:szCs w:val="24"/>
        </w:rPr>
        <w:t>濯田片区</w:t>
      </w:r>
      <w:proofErr w:type="gramEnd"/>
      <w:r>
        <w:rPr>
          <w:sz w:val="24"/>
          <w:szCs w:val="24"/>
        </w:rPr>
        <w:t>规划面积为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17.81</w:t>
      </w:r>
      <w:r>
        <w:rPr>
          <w:sz w:val="24"/>
          <w:szCs w:val="24"/>
        </w:rPr>
        <w:t>公顷</w:t>
      </w:r>
      <w:r w:rsidRPr="0047096F">
        <w:rPr>
          <w:rFonts w:hint="eastAsia"/>
          <w:sz w:val="24"/>
          <w:szCs w:val="24"/>
        </w:rPr>
        <w:t>。</w:t>
      </w:r>
    </w:p>
    <w:p w:rsidR="00FD2E7D" w:rsidRDefault="00FD2E7D" w:rsidP="00F0633E">
      <w:pPr>
        <w:spacing w:line="360" w:lineRule="auto"/>
        <w:ind w:firstLineChars="200" w:firstLine="480"/>
        <w:rPr>
          <w:sz w:val="24"/>
          <w:szCs w:val="24"/>
        </w:rPr>
      </w:pPr>
    </w:p>
    <w:p w:rsidR="00F0633E" w:rsidRPr="00F0633E" w:rsidRDefault="00F0633E" w:rsidP="00F0633E">
      <w:pPr>
        <w:spacing w:line="360" w:lineRule="auto"/>
        <w:rPr>
          <w:b/>
          <w:sz w:val="28"/>
          <w:szCs w:val="24"/>
        </w:rPr>
      </w:pPr>
      <w:r>
        <w:rPr>
          <w:b/>
          <w:sz w:val="28"/>
          <w:szCs w:val="24"/>
        </w:rPr>
        <w:t>五、</w:t>
      </w:r>
      <w:r w:rsidRPr="00F0633E">
        <w:rPr>
          <w:b/>
          <w:sz w:val="28"/>
          <w:szCs w:val="24"/>
        </w:rPr>
        <w:t>公共服务设施规划</w:t>
      </w:r>
    </w:p>
    <w:p w:rsidR="00AD257E" w:rsidRDefault="00AD257E" w:rsidP="00AD257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产业配套设施</w:t>
      </w:r>
    </w:p>
    <w:p w:rsidR="00AD257E" w:rsidRDefault="00AD257E" w:rsidP="00AD257E">
      <w:pPr>
        <w:spacing w:line="360" w:lineRule="auto"/>
        <w:ind w:firstLineChars="200" w:firstLine="480"/>
        <w:rPr>
          <w:sz w:val="24"/>
          <w:szCs w:val="24"/>
        </w:rPr>
      </w:pPr>
      <w:r w:rsidRPr="00AD257E">
        <w:rPr>
          <w:rFonts w:hint="eastAsia"/>
          <w:sz w:val="24"/>
          <w:szCs w:val="24"/>
        </w:rPr>
        <w:t>参照《福建省高新技术产业开发区管理办法》</w:t>
      </w:r>
      <w:r>
        <w:rPr>
          <w:rFonts w:hint="eastAsia"/>
          <w:sz w:val="24"/>
          <w:szCs w:val="24"/>
        </w:rPr>
        <w:t>、</w:t>
      </w:r>
      <w:r w:rsidRPr="00AD257E">
        <w:rPr>
          <w:rFonts w:hint="eastAsia"/>
          <w:sz w:val="24"/>
          <w:szCs w:val="24"/>
        </w:rPr>
        <w:t>《福建省人民政府关于促进开发区高质量发展的指导意见》等政策文件，</w:t>
      </w:r>
      <w:r>
        <w:rPr>
          <w:rFonts w:hint="eastAsia"/>
          <w:sz w:val="24"/>
          <w:szCs w:val="24"/>
        </w:rPr>
        <w:t>打造高水平对外开放平台</w:t>
      </w:r>
      <w:r w:rsidRPr="00AD257E">
        <w:rPr>
          <w:rFonts w:hint="eastAsia"/>
          <w:sz w:val="24"/>
          <w:szCs w:val="24"/>
        </w:rPr>
        <w:t>。加快建设一批制造业创新中心、工程技术研究中心</w:t>
      </w:r>
      <w:r>
        <w:rPr>
          <w:rFonts w:hint="eastAsia"/>
          <w:sz w:val="24"/>
          <w:szCs w:val="24"/>
        </w:rPr>
        <w:t>、重点实验室</w:t>
      </w:r>
      <w:r w:rsidRPr="00AD257E">
        <w:rPr>
          <w:rFonts w:hint="eastAsia"/>
          <w:sz w:val="24"/>
          <w:szCs w:val="24"/>
        </w:rPr>
        <w:t>，以及企业研发中心、</w:t>
      </w:r>
      <w:r>
        <w:rPr>
          <w:rFonts w:hint="eastAsia"/>
          <w:sz w:val="24"/>
          <w:szCs w:val="24"/>
        </w:rPr>
        <w:t>孵化器</w:t>
      </w:r>
      <w:r w:rsidRPr="00AD257E">
        <w:rPr>
          <w:rFonts w:hint="eastAsia"/>
          <w:sz w:val="24"/>
          <w:szCs w:val="24"/>
        </w:rPr>
        <w:t>、</w:t>
      </w:r>
      <w:proofErr w:type="gramStart"/>
      <w:r>
        <w:rPr>
          <w:rFonts w:hint="eastAsia"/>
          <w:sz w:val="24"/>
          <w:szCs w:val="24"/>
        </w:rPr>
        <w:t>星创天地</w:t>
      </w:r>
      <w:proofErr w:type="gramEnd"/>
      <w:r>
        <w:rPr>
          <w:rFonts w:hint="eastAsia"/>
          <w:sz w:val="24"/>
          <w:szCs w:val="24"/>
        </w:rPr>
        <w:t>等技术创新平台</w:t>
      </w:r>
      <w:r w:rsidRPr="00AD257E">
        <w:rPr>
          <w:rFonts w:hint="eastAsia"/>
          <w:sz w:val="24"/>
          <w:szCs w:val="24"/>
        </w:rPr>
        <w:t>。</w:t>
      </w:r>
    </w:p>
    <w:p w:rsidR="00AD257E" w:rsidRPr="00AD257E" w:rsidRDefault="00AD257E" w:rsidP="00AD257E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、各片区公共服务设施</w:t>
      </w:r>
    </w:p>
    <w:p w:rsidR="00F0633E" w:rsidRDefault="00AD257E" w:rsidP="00F063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2218DE">
        <w:rPr>
          <w:rFonts w:hint="eastAsia"/>
          <w:sz w:val="24"/>
          <w:szCs w:val="24"/>
        </w:rPr>
        <w:t>腾飞工业片区</w:t>
      </w:r>
    </w:p>
    <w:p w:rsidR="002218DE" w:rsidRDefault="00535D6C" w:rsidP="00F0633E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hint="eastAsia"/>
          <w:sz w:val="24"/>
          <w:szCs w:val="24"/>
        </w:rPr>
        <w:t>本</w:t>
      </w:r>
      <w:r w:rsidR="002218DE">
        <w:rPr>
          <w:rFonts w:hint="eastAsia"/>
          <w:sz w:val="24"/>
          <w:szCs w:val="24"/>
        </w:rPr>
        <w:t>片区规划</w:t>
      </w:r>
      <w:r w:rsidR="002218DE">
        <w:rPr>
          <w:sz w:val="24"/>
          <w:szCs w:val="24"/>
        </w:rPr>
        <w:t>公共管理与公共服务用地</w:t>
      </w:r>
      <w:r w:rsidR="002218DE">
        <w:rPr>
          <w:rFonts w:hint="eastAsia"/>
          <w:sz w:val="24"/>
          <w:szCs w:val="24"/>
        </w:rPr>
        <w:t>2</w:t>
      </w:r>
      <w:r w:rsidR="002218DE">
        <w:rPr>
          <w:sz w:val="24"/>
          <w:szCs w:val="24"/>
        </w:rPr>
        <w:t>7.72</w:t>
      </w:r>
      <w:r w:rsidR="002218DE">
        <w:rPr>
          <w:sz w:val="24"/>
          <w:szCs w:val="24"/>
        </w:rPr>
        <w:t>公顷</w:t>
      </w:r>
      <w:r>
        <w:rPr>
          <w:sz w:val="24"/>
          <w:szCs w:val="24"/>
        </w:rPr>
        <w:t>，主要</w:t>
      </w:r>
      <w:r>
        <w:rPr>
          <w:rFonts w:asciiTheme="minorEastAsia" w:hAnsiTheme="minorEastAsia"/>
          <w:sz w:val="24"/>
        </w:rPr>
        <w:t>包括机关团体用地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/>
          <w:sz w:val="24"/>
        </w:rPr>
        <w:t>文化用地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/>
          <w:sz w:val="24"/>
        </w:rPr>
        <w:t>教育用地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/>
          <w:sz w:val="24"/>
        </w:rPr>
        <w:t>医疗卫生用地和社会福利用地等。主要设施包括法院、气象局、</w:t>
      </w:r>
      <w:r>
        <w:rPr>
          <w:rFonts w:asciiTheme="minorEastAsia" w:hAnsiTheme="minorEastAsia" w:hint="eastAsia"/>
          <w:sz w:val="24"/>
        </w:rPr>
        <w:t>中区小学</w:t>
      </w:r>
      <w:r>
        <w:rPr>
          <w:rFonts w:asciiTheme="minorEastAsia" w:hAnsiTheme="minorEastAsia"/>
          <w:sz w:val="24"/>
        </w:rPr>
        <w:t>、大同中心学校、特殊教育学校、第二实验幼儿园、大同</w:t>
      </w:r>
      <w:proofErr w:type="gramStart"/>
      <w:r>
        <w:rPr>
          <w:rFonts w:asciiTheme="minorEastAsia" w:hAnsiTheme="minorEastAsia"/>
          <w:sz w:val="24"/>
        </w:rPr>
        <w:t>医</w:t>
      </w:r>
      <w:proofErr w:type="gramEnd"/>
      <w:r>
        <w:rPr>
          <w:rFonts w:asciiTheme="minorEastAsia" w:hAnsiTheme="minorEastAsia"/>
          <w:sz w:val="24"/>
        </w:rPr>
        <w:t>养结合项目、大同敬老院等。</w:t>
      </w:r>
    </w:p>
    <w:p w:rsidR="00535D6C" w:rsidRPr="00884B2E" w:rsidRDefault="00AD257E" w:rsidP="00535D6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（2）</w:t>
      </w:r>
      <w:r w:rsidR="00535D6C" w:rsidRPr="00884B2E">
        <w:rPr>
          <w:rFonts w:asciiTheme="minorEastAsia" w:hAnsiTheme="minorEastAsia" w:hint="eastAsia"/>
          <w:sz w:val="24"/>
        </w:rPr>
        <w:t>工业新区</w:t>
      </w:r>
      <w:r w:rsidR="00535D6C" w:rsidRPr="00884B2E">
        <w:rPr>
          <w:rFonts w:asciiTheme="minorEastAsia" w:hAnsiTheme="minorEastAsia"/>
          <w:sz w:val="24"/>
        </w:rPr>
        <w:t>产业园片区</w:t>
      </w:r>
    </w:p>
    <w:p w:rsidR="00535D6C" w:rsidRPr="00884B2E" w:rsidRDefault="00535D6C" w:rsidP="00535D6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884B2E">
        <w:rPr>
          <w:rFonts w:asciiTheme="minorEastAsia" w:hAnsiTheme="minorEastAsia"/>
          <w:sz w:val="24"/>
        </w:rPr>
        <w:t>本片区规划公共管理与公共服务用地14.12公顷，主要</w:t>
      </w:r>
      <w:r>
        <w:rPr>
          <w:rFonts w:asciiTheme="minorEastAsia" w:hAnsiTheme="minorEastAsia"/>
          <w:sz w:val="24"/>
        </w:rPr>
        <w:t>包括机关团体用地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/>
          <w:sz w:val="24"/>
        </w:rPr>
        <w:t>教育用地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/>
          <w:sz w:val="24"/>
        </w:rPr>
        <w:t>医疗卫</w:t>
      </w:r>
      <w:r>
        <w:rPr>
          <w:rFonts w:asciiTheme="minorEastAsia" w:hAnsiTheme="minorEastAsia"/>
          <w:sz w:val="24"/>
        </w:rPr>
        <w:lastRenderedPageBreak/>
        <w:t>生用地和社会福利用地等。主要设施包括</w:t>
      </w:r>
      <w:r w:rsidR="00884B2E">
        <w:rPr>
          <w:rFonts w:asciiTheme="minorEastAsia" w:hAnsiTheme="minorEastAsia" w:hint="eastAsia"/>
          <w:sz w:val="24"/>
        </w:rPr>
        <w:t>档案馆</w:t>
      </w:r>
      <w:r>
        <w:rPr>
          <w:rFonts w:asciiTheme="minorEastAsia" w:hAnsiTheme="minorEastAsia"/>
          <w:sz w:val="24"/>
        </w:rPr>
        <w:t>、</w:t>
      </w:r>
      <w:r w:rsidR="00884B2E">
        <w:rPr>
          <w:rFonts w:asciiTheme="minorEastAsia" w:hAnsiTheme="minorEastAsia" w:hint="eastAsia"/>
          <w:sz w:val="24"/>
        </w:rPr>
        <w:t>工商</w:t>
      </w:r>
      <w:r>
        <w:rPr>
          <w:rFonts w:asciiTheme="minorEastAsia" w:hAnsiTheme="minorEastAsia"/>
          <w:sz w:val="24"/>
        </w:rPr>
        <w:t>局、</w:t>
      </w:r>
      <w:r w:rsidR="00884B2E">
        <w:rPr>
          <w:rFonts w:asciiTheme="minorEastAsia" w:hAnsiTheme="minorEastAsia" w:hint="eastAsia"/>
          <w:sz w:val="24"/>
        </w:rPr>
        <w:t>森林公安</w:t>
      </w:r>
      <w:r>
        <w:rPr>
          <w:rFonts w:asciiTheme="minorEastAsia" w:hAnsiTheme="minorEastAsia"/>
          <w:sz w:val="24"/>
        </w:rPr>
        <w:t>、</w:t>
      </w:r>
      <w:r w:rsidR="00884B2E" w:rsidRPr="00884B2E">
        <w:rPr>
          <w:rFonts w:asciiTheme="minorEastAsia" w:hAnsiTheme="minorEastAsia" w:hint="eastAsia"/>
          <w:sz w:val="24"/>
        </w:rPr>
        <w:t>龙岩高速公路支队</w:t>
      </w:r>
      <w:r w:rsidR="00884B2E">
        <w:rPr>
          <w:rFonts w:asciiTheme="minorEastAsia" w:hAnsiTheme="minorEastAsia" w:hint="eastAsia"/>
          <w:sz w:val="24"/>
        </w:rPr>
        <w:t>、长汀一中初中分部、</w:t>
      </w:r>
      <w:r>
        <w:rPr>
          <w:rFonts w:asciiTheme="minorEastAsia" w:hAnsiTheme="minorEastAsia"/>
          <w:sz w:val="24"/>
        </w:rPr>
        <w:t>幼儿园、</w:t>
      </w:r>
      <w:r w:rsidR="00884B2E">
        <w:rPr>
          <w:rFonts w:asciiTheme="minorEastAsia" w:hAnsiTheme="minorEastAsia"/>
          <w:sz w:val="24"/>
        </w:rPr>
        <w:t>社区医院</w:t>
      </w:r>
      <w:r>
        <w:rPr>
          <w:rFonts w:asciiTheme="minorEastAsia" w:hAnsiTheme="minorEastAsia"/>
          <w:sz w:val="24"/>
        </w:rPr>
        <w:t>、</w:t>
      </w:r>
      <w:r w:rsidR="00884B2E">
        <w:rPr>
          <w:rFonts w:asciiTheme="minorEastAsia" w:hAnsiTheme="minorEastAsia"/>
          <w:sz w:val="24"/>
        </w:rPr>
        <w:t>规划</w:t>
      </w:r>
      <w:r>
        <w:rPr>
          <w:rFonts w:asciiTheme="minorEastAsia" w:hAnsiTheme="minorEastAsia"/>
          <w:sz w:val="24"/>
        </w:rPr>
        <w:t>敬老院等。</w:t>
      </w:r>
    </w:p>
    <w:p w:rsidR="001E6F7D" w:rsidRDefault="00AD257E" w:rsidP="001E6F7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1E6F7D">
        <w:rPr>
          <w:rFonts w:hint="eastAsia"/>
          <w:sz w:val="24"/>
          <w:szCs w:val="24"/>
        </w:rPr>
        <w:t>稀土工业园区和工业新区三期</w:t>
      </w:r>
      <w:r w:rsidR="001E6F7D">
        <w:rPr>
          <w:sz w:val="24"/>
          <w:szCs w:val="24"/>
        </w:rPr>
        <w:t>片区</w:t>
      </w:r>
    </w:p>
    <w:p w:rsidR="00B57460" w:rsidRDefault="001E6F7D" w:rsidP="00B5746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sz w:val="24"/>
          <w:szCs w:val="24"/>
        </w:rPr>
        <w:t>本片区规划公共管理与公共服务用地</w:t>
      </w:r>
      <w:r>
        <w:rPr>
          <w:sz w:val="24"/>
          <w:szCs w:val="24"/>
        </w:rPr>
        <w:t>35.01</w:t>
      </w:r>
      <w:r>
        <w:rPr>
          <w:sz w:val="24"/>
          <w:szCs w:val="24"/>
        </w:rPr>
        <w:t>公顷，</w:t>
      </w:r>
      <w:r w:rsidR="00B57460">
        <w:rPr>
          <w:sz w:val="24"/>
          <w:szCs w:val="24"/>
        </w:rPr>
        <w:t>主要</w:t>
      </w:r>
      <w:r w:rsidR="00B57460">
        <w:rPr>
          <w:rFonts w:asciiTheme="minorEastAsia" w:hAnsiTheme="minorEastAsia"/>
          <w:sz w:val="24"/>
        </w:rPr>
        <w:t>包括机关团体用地</w:t>
      </w:r>
      <w:r w:rsidR="00B57460">
        <w:rPr>
          <w:rFonts w:asciiTheme="minorEastAsia" w:hAnsiTheme="minorEastAsia" w:hint="eastAsia"/>
          <w:sz w:val="24"/>
        </w:rPr>
        <w:t>、</w:t>
      </w:r>
      <w:r w:rsidR="00B57460">
        <w:rPr>
          <w:rFonts w:asciiTheme="minorEastAsia" w:hAnsiTheme="minorEastAsia"/>
          <w:sz w:val="24"/>
        </w:rPr>
        <w:t>文化用地</w:t>
      </w:r>
      <w:r w:rsidR="00B57460">
        <w:rPr>
          <w:rFonts w:asciiTheme="minorEastAsia" w:hAnsiTheme="minorEastAsia" w:hint="eastAsia"/>
          <w:sz w:val="24"/>
        </w:rPr>
        <w:t>、</w:t>
      </w:r>
      <w:r w:rsidR="00B57460">
        <w:rPr>
          <w:rFonts w:asciiTheme="minorEastAsia" w:hAnsiTheme="minorEastAsia"/>
          <w:sz w:val="24"/>
        </w:rPr>
        <w:t>教育用地等。主要设施包括策武</w:t>
      </w:r>
      <w:r w:rsidR="00B57460">
        <w:rPr>
          <w:rFonts w:asciiTheme="minorEastAsia" w:hAnsiTheme="minorEastAsia" w:hint="eastAsia"/>
          <w:sz w:val="24"/>
        </w:rPr>
        <w:t>林业站</w:t>
      </w:r>
      <w:r w:rsidR="00B57460">
        <w:rPr>
          <w:rFonts w:asciiTheme="minorEastAsia" w:hAnsiTheme="minorEastAsia"/>
          <w:sz w:val="24"/>
        </w:rPr>
        <w:t>、</w:t>
      </w:r>
      <w:r w:rsidR="00B57460">
        <w:rPr>
          <w:rFonts w:asciiTheme="minorEastAsia" w:hAnsiTheme="minorEastAsia" w:hint="eastAsia"/>
          <w:sz w:val="24"/>
        </w:rPr>
        <w:t>规划</w:t>
      </w:r>
      <w:r w:rsidR="00B57460">
        <w:rPr>
          <w:rFonts w:asciiTheme="minorEastAsia" w:hAnsiTheme="minorEastAsia"/>
          <w:sz w:val="24"/>
        </w:rPr>
        <w:t>职业中专、</w:t>
      </w:r>
      <w:r w:rsidR="00B57460">
        <w:rPr>
          <w:rFonts w:asciiTheme="minorEastAsia" w:hAnsiTheme="minorEastAsia" w:hint="eastAsia"/>
          <w:sz w:val="24"/>
        </w:rPr>
        <w:t>小学</w:t>
      </w:r>
      <w:r w:rsidR="00B57460">
        <w:rPr>
          <w:rFonts w:asciiTheme="minorEastAsia" w:hAnsiTheme="minorEastAsia"/>
          <w:sz w:val="24"/>
        </w:rPr>
        <w:t>、幼儿园等。</w:t>
      </w:r>
    </w:p>
    <w:p w:rsidR="00B57460" w:rsidRDefault="00AD257E" w:rsidP="00B5746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="00B57460">
        <w:rPr>
          <w:rFonts w:hint="eastAsia"/>
          <w:sz w:val="24"/>
          <w:szCs w:val="24"/>
        </w:rPr>
        <w:t>晋江（长汀）工业园区——河田</w:t>
      </w:r>
      <w:r w:rsidR="00B57460">
        <w:rPr>
          <w:sz w:val="24"/>
          <w:szCs w:val="24"/>
        </w:rPr>
        <w:t>片区</w:t>
      </w:r>
    </w:p>
    <w:p w:rsidR="00F0633E" w:rsidRDefault="00B57460" w:rsidP="00B5746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sz w:val="24"/>
          <w:szCs w:val="24"/>
        </w:rPr>
        <w:t>本片区规划公共管理与公共服务用地</w:t>
      </w:r>
      <w:r>
        <w:rPr>
          <w:sz w:val="24"/>
          <w:szCs w:val="24"/>
        </w:rPr>
        <w:t>5.15</w:t>
      </w:r>
      <w:r>
        <w:rPr>
          <w:sz w:val="24"/>
          <w:szCs w:val="24"/>
        </w:rPr>
        <w:t>公顷，主要包括机关团体用地、教育用地、体育用地等，</w:t>
      </w:r>
      <w:r>
        <w:rPr>
          <w:rFonts w:asciiTheme="minorEastAsia" w:hAnsiTheme="minorEastAsia"/>
          <w:sz w:val="24"/>
        </w:rPr>
        <w:t>主要设施包括</w:t>
      </w:r>
      <w:r>
        <w:rPr>
          <w:rFonts w:asciiTheme="minorEastAsia" w:hAnsiTheme="minorEastAsia" w:hint="eastAsia"/>
          <w:sz w:val="24"/>
        </w:rPr>
        <w:t>供电所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园区</w:t>
      </w:r>
      <w:r>
        <w:rPr>
          <w:rFonts w:asciiTheme="minorEastAsia" w:hAnsiTheme="minorEastAsia"/>
          <w:sz w:val="24"/>
        </w:rPr>
        <w:t>服务中心、</w:t>
      </w:r>
      <w:r>
        <w:rPr>
          <w:rFonts w:asciiTheme="minorEastAsia" w:hAnsiTheme="minorEastAsia" w:hint="eastAsia"/>
          <w:sz w:val="24"/>
        </w:rPr>
        <w:t>小学</w:t>
      </w:r>
      <w:r>
        <w:rPr>
          <w:rFonts w:asciiTheme="minorEastAsia" w:hAnsiTheme="minorEastAsia"/>
          <w:sz w:val="24"/>
        </w:rPr>
        <w:t>、幼儿园、标准足球场等。</w:t>
      </w:r>
    </w:p>
    <w:p w:rsidR="00B57460" w:rsidRDefault="00AD257E" w:rsidP="00B5746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</w:t>
      </w:r>
      <w:r w:rsidR="00B57460">
        <w:rPr>
          <w:rFonts w:hint="eastAsia"/>
          <w:sz w:val="24"/>
          <w:szCs w:val="24"/>
        </w:rPr>
        <w:t>晋江（长汀）工业园区——</w:t>
      </w:r>
      <w:proofErr w:type="gramStart"/>
      <w:r w:rsidR="00B57460">
        <w:rPr>
          <w:rFonts w:hint="eastAsia"/>
          <w:sz w:val="24"/>
          <w:szCs w:val="24"/>
        </w:rPr>
        <w:t>涂坊</w:t>
      </w:r>
      <w:r w:rsidR="00B57460">
        <w:rPr>
          <w:sz w:val="24"/>
          <w:szCs w:val="24"/>
        </w:rPr>
        <w:t>片区</w:t>
      </w:r>
      <w:proofErr w:type="gramEnd"/>
    </w:p>
    <w:p w:rsidR="00B57460" w:rsidRDefault="00B57460" w:rsidP="00B57460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本片区规划公共管理与公共服务用地</w:t>
      </w:r>
      <w:r>
        <w:rPr>
          <w:sz w:val="24"/>
          <w:szCs w:val="24"/>
        </w:rPr>
        <w:t>1.39</w:t>
      </w:r>
      <w:r>
        <w:rPr>
          <w:sz w:val="24"/>
          <w:szCs w:val="24"/>
        </w:rPr>
        <w:t>公顷，主要为涂坊三农服务中心。</w:t>
      </w:r>
    </w:p>
    <w:p w:rsidR="00B57460" w:rsidRDefault="00AD257E" w:rsidP="00B5746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</w:t>
      </w:r>
      <w:r w:rsidR="00B57460" w:rsidRPr="000A604B">
        <w:rPr>
          <w:rFonts w:hint="eastAsia"/>
          <w:sz w:val="24"/>
          <w:szCs w:val="24"/>
        </w:rPr>
        <w:t>闽赣竹木制品精深加工循环产业园（长汀绿色建材产业园）片区</w:t>
      </w:r>
    </w:p>
    <w:p w:rsidR="00B57460" w:rsidRPr="00B57460" w:rsidRDefault="00B57460" w:rsidP="00B57460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本片区规划公共管理与公共服务用地</w:t>
      </w:r>
      <w:r>
        <w:rPr>
          <w:sz w:val="24"/>
          <w:szCs w:val="24"/>
        </w:rPr>
        <w:t>1.69</w:t>
      </w:r>
      <w:r>
        <w:rPr>
          <w:sz w:val="24"/>
          <w:szCs w:val="24"/>
        </w:rPr>
        <w:t>公顷，主要包括机关团体用地和科研用地，</w:t>
      </w:r>
      <w:r w:rsidR="005B1198">
        <w:rPr>
          <w:sz w:val="24"/>
          <w:szCs w:val="24"/>
        </w:rPr>
        <w:t>主要设施包括</w:t>
      </w:r>
      <w:r w:rsidR="005B1198" w:rsidRPr="000D4DF0">
        <w:rPr>
          <w:rFonts w:asciiTheme="minorEastAsia" w:hAnsiTheme="minorEastAsia" w:hint="eastAsia"/>
          <w:sz w:val="22"/>
        </w:rPr>
        <w:t>园区</w:t>
      </w:r>
      <w:r w:rsidR="005B1198">
        <w:rPr>
          <w:rFonts w:asciiTheme="minorEastAsia" w:hAnsiTheme="minorEastAsia" w:hint="eastAsia"/>
          <w:sz w:val="22"/>
        </w:rPr>
        <w:t>服务中心</w:t>
      </w:r>
      <w:r w:rsidR="005B1198" w:rsidRPr="000D4DF0">
        <w:rPr>
          <w:rFonts w:asciiTheme="minorEastAsia" w:hAnsiTheme="minorEastAsia" w:hint="eastAsia"/>
          <w:sz w:val="22"/>
        </w:rPr>
        <w:t>、古城公路站</w:t>
      </w:r>
      <w:r w:rsidR="005B1198">
        <w:rPr>
          <w:rFonts w:asciiTheme="minorEastAsia" w:hAnsiTheme="minorEastAsia" w:hint="eastAsia"/>
          <w:sz w:val="22"/>
        </w:rPr>
        <w:t>等。</w:t>
      </w:r>
    </w:p>
    <w:p w:rsidR="00F0633E" w:rsidRDefault="00F0633E" w:rsidP="00F0633E">
      <w:pPr>
        <w:spacing w:line="360" w:lineRule="auto"/>
        <w:ind w:firstLineChars="200" w:firstLine="480"/>
        <w:rPr>
          <w:sz w:val="24"/>
          <w:szCs w:val="24"/>
        </w:rPr>
      </w:pPr>
    </w:p>
    <w:p w:rsidR="00F0633E" w:rsidRPr="00F0633E" w:rsidRDefault="00F0633E" w:rsidP="00F0633E">
      <w:pPr>
        <w:spacing w:line="360" w:lineRule="auto"/>
        <w:rPr>
          <w:b/>
          <w:sz w:val="28"/>
          <w:szCs w:val="24"/>
        </w:rPr>
      </w:pPr>
      <w:r w:rsidRPr="00F0633E">
        <w:rPr>
          <w:b/>
          <w:sz w:val="28"/>
          <w:szCs w:val="24"/>
        </w:rPr>
        <w:t>六、道路系统规划</w:t>
      </w:r>
    </w:p>
    <w:p w:rsidR="00D2253C" w:rsidRDefault="00D2253C" w:rsidP="00D2253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、对外交通</w:t>
      </w:r>
    </w:p>
    <w:p w:rsidR="00D2253C" w:rsidRPr="00D2253C" w:rsidRDefault="00D2253C" w:rsidP="00D2253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D2253C">
        <w:rPr>
          <w:sz w:val="24"/>
          <w:szCs w:val="24"/>
        </w:rPr>
        <w:t>铁路交通</w:t>
      </w:r>
    </w:p>
    <w:p w:rsidR="00D2253C" w:rsidRPr="00D2253C" w:rsidRDefault="001E6F7D" w:rsidP="00D2253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包括</w:t>
      </w:r>
      <w:r w:rsidR="00D2253C" w:rsidRPr="00D2253C">
        <w:rPr>
          <w:sz w:val="24"/>
          <w:szCs w:val="24"/>
        </w:rPr>
        <w:t>两条铁路</w:t>
      </w:r>
      <w:r w:rsidR="00D2253C" w:rsidRPr="00D2253C">
        <w:rPr>
          <w:rFonts w:hint="eastAsia"/>
          <w:sz w:val="24"/>
          <w:szCs w:val="24"/>
        </w:rPr>
        <w:t>，</w:t>
      </w:r>
      <w:r w:rsidR="00D2253C" w:rsidRPr="00D2253C">
        <w:rPr>
          <w:sz w:val="24"/>
          <w:szCs w:val="24"/>
        </w:rPr>
        <w:t>一条赣龙铁路</w:t>
      </w:r>
      <w:r w:rsidR="00D2253C" w:rsidRPr="00D2253C">
        <w:rPr>
          <w:rFonts w:hint="eastAsia"/>
          <w:sz w:val="24"/>
          <w:szCs w:val="24"/>
        </w:rPr>
        <w:t>，</w:t>
      </w:r>
      <w:r w:rsidR="00D2253C" w:rsidRPr="00D2253C">
        <w:rPr>
          <w:sz w:val="24"/>
          <w:szCs w:val="24"/>
        </w:rPr>
        <w:t>为普速铁路</w:t>
      </w:r>
      <w:r w:rsidR="00D2253C" w:rsidRPr="00D2253C">
        <w:rPr>
          <w:rFonts w:hint="eastAsia"/>
          <w:sz w:val="24"/>
          <w:szCs w:val="24"/>
        </w:rPr>
        <w:t>，</w:t>
      </w:r>
      <w:proofErr w:type="gramStart"/>
      <w:r w:rsidR="00D2253C" w:rsidRPr="00D2253C">
        <w:rPr>
          <w:sz w:val="24"/>
          <w:szCs w:val="24"/>
        </w:rPr>
        <w:t>一条赣瑞龙</w:t>
      </w:r>
      <w:proofErr w:type="gramEnd"/>
      <w:r w:rsidR="00D2253C" w:rsidRPr="00D2253C">
        <w:rPr>
          <w:sz w:val="24"/>
          <w:szCs w:val="24"/>
        </w:rPr>
        <w:t>铁路</w:t>
      </w:r>
      <w:r w:rsidR="00D2253C" w:rsidRPr="00D2253C">
        <w:rPr>
          <w:rFonts w:hint="eastAsia"/>
          <w:sz w:val="24"/>
          <w:szCs w:val="24"/>
        </w:rPr>
        <w:t>，</w:t>
      </w:r>
      <w:r w:rsidR="00D2253C" w:rsidRPr="00D2253C">
        <w:rPr>
          <w:sz w:val="24"/>
          <w:szCs w:val="24"/>
        </w:rPr>
        <w:t>为高速铁路</w:t>
      </w:r>
      <w:r w:rsidR="00D2253C">
        <w:rPr>
          <w:rFonts w:hint="eastAsia"/>
          <w:sz w:val="24"/>
          <w:szCs w:val="24"/>
        </w:rPr>
        <w:t>。赣龙铁路在中心城区设长汀站，位于汀州大道西侧，赣龙铁路</w:t>
      </w:r>
      <w:r w:rsidR="00D2253C" w:rsidRPr="00D2253C">
        <w:rPr>
          <w:rFonts w:hint="eastAsia"/>
          <w:sz w:val="24"/>
          <w:szCs w:val="24"/>
        </w:rPr>
        <w:t>保留货运功能。</w:t>
      </w:r>
      <w:proofErr w:type="gramStart"/>
      <w:r w:rsidR="00D2253C" w:rsidRPr="00D2253C">
        <w:rPr>
          <w:sz w:val="24"/>
          <w:szCs w:val="24"/>
        </w:rPr>
        <w:t>赣瑞龙</w:t>
      </w:r>
      <w:proofErr w:type="gramEnd"/>
      <w:r w:rsidR="00D2253C" w:rsidRPr="00D2253C">
        <w:rPr>
          <w:sz w:val="24"/>
          <w:szCs w:val="24"/>
        </w:rPr>
        <w:t>铁路</w:t>
      </w:r>
      <w:r w:rsidR="00D2253C" w:rsidRPr="00D2253C">
        <w:rPr>
          <w:rFonts w:hint="eastAsia"/>
          <w:sz w:val="24"/>
          <w:szCs w:val="24"/>
        </w:rPr>
        <w:t>在中心城区</w:t>
      </w:r>
      <w:proofErr w:type="gramStart"/>
      <w:r w:rsidR="00D2253C" w:rsidRPr="00D2253C">
        <w:rPr>
          <w:rFonts w:hint="eastAsia"/>
          <w:sz w:val="24"/>
          <w:szCs w:val="24"/>
        </w:rPr>
        <w:t>南部策武镇</w:t>
      </w:r>
      <w:proofErr w:type="gramEnd"/>
      <w:r w:rsidR="00D2253C" w:rsidRPr="00D2253C">
        <w:rPr>
          <w:rFonts w:hint="eastAsia"/>
          <w:sz w:val="24"/>
          <w:szCs w:val="24"/>
        </w:rPr>
        <w:t>设长汀南站。</w:t>
      </w:r>
      <w:r w:rsidR="00D2253C" w:rsidRPr="00D2253C">
        <w:rPr>
          <w:sz w:val="24"/>
          <w:szCs w:val="24"/>
        </w:rPr>
        <w:t>远期</w:t>
      </w:r>
      <w:proofErr w:type="gramStart"/>
      <w:r w:rsidR="00D2253C" w:rsidRPr="00D2253C">
        <w:rPr>
          <w:sz w:val="24"/>
          <w:szCs w:val="24"/>
        </w:rPr>
        <w:t>规划长</w:t>
      </w:r>
      <w:proofErr w:type="gramEnd"/>
      <w:r w:rsidR="00D2253C" w:rsidRPr="00D2253C">
        <w:rPr>
          <w:sz w:val="24"/>
          <w:szCs w:val="24"/>
        </w:rPr>
        <w:t>永高铁</w:t>
      </w:r>
      <w:r w:rsidR="00D2253C" w:rsidRPr="00D2253C">
        <w:rPr>
          <w:rFonts w:hint="eastAsia"/>
          <w:sz w:val="24"/>
          <w:szCs w:val="24"/>
        </w:rPr>
        <w:t>，规划线路自长汀，经永安、大田、</w:t>
      </w:r>
      <w:r>
        <w:rPr>
          <w:rFonts w:hint="eastAsia"/>
          <w:sz w:val="24"/>
          <w:szCs w:val="24"/>
        </w:rPr>
        <w:t>安溪、南安至泉州，将进一步增强赣龙铁路和</w:t>
      </w:r>
      <w:proofErr w:type="gramStart"/>
      <w:r>
        <w:rPr>
          <w:rFonts w:hint="eastAsia"/>
          <w:sz w:val="24"/>
          <w:szCs w:val="24"/>
        </w:rPr>
        <w:t>赣龙</w:t>
      </w:r>
      <w:proofErr w:type="gramEnd"/>
      <w:r>
        <w:rPr>
          <w:rFonts w:hint="eastAsia"/>
          <w:sz w:val="24"/>
          <w:szCs w:val="24"/>
        </w:rPr>
        <w:t>铁路复线的辐射范围</w:t>
      </w:r>
      <w:r w:rsidR="00D2253C" w:rsidRPr="00D2253C">
        <w:rPr>
          <w:rFonts w:hint="eastAsia"/>
          <w:sz w:val="24"/>
          <w:szCs w:val="24"/>
        </w:rPr>
        <w:t>。</w:t>
      </w:r>
    </w:p>
    <w:p w:rsidR="00D2253C" w:rsidRPr="00D2253C" w:rsidRDefault="00D2253C" w:rsidP="00D2253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）</w:t>
      </w:r>
      <w:r w:rsidRPr="00D2253C">
        <w:rPr>
          <w:sz w:val="24"/>
          <w:szCs w:val="24"/>
        </w:rPr>
        <w:t>高速公路</w:t>
      </w:r>
    </w:p>
    <w:p w:rsidR="00D2253C" w:rsidRPr="00D2253C" w:rsidRDefault="00D2253C" w:rsidP="00D2253C">
      <w:pPr>
        <w:spacing w:line="360" w:lineRule="auto"/>
        <w:ind w:firstLineChars="200" w:firstLine="48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厦蓉高速</w:t>
      </w:r>
      <w:proofErr w:type="gramEnd"/>
      <w:r>
        <w:rPr>
          <w:rFonts w:hint="eastAsia"/>
          <w:sz w:val="24"/>
          <w:szCs w:val="24"/>
        </w:rPr>
        <w:t>：</w:t>
      </w:r>
      <w:r w:rsidRPr="00D2253C">
        <w:rPr>
          <w:rFonts w:hint="eastAsia"/>
          <w:sz w:val="24"/>
          <w:szCs w:val="24"/>
        </w:rPr>
        <w:t>在长汀境内古城镇、</w:t>
      </w:r>
      <w:proofErr w:type="gramStart"/>
      <w:r w:rsidRPr="00D2253C">
        <w:rPr>
          <w:rFonts w:hint="eastAsia"/>
          <w:sz w:val="24"/>
          <w:szCs w:val="24"/>
        </w:rPr>
        <w:t>策武镇</w:t>
      </w:r>
      <w:proofErr w:type="gramEnd"/>
      <w:r w:rsidRPr="00D2253C">
        <w:rPr>
          <w:rFonts w:hint="eastAsia"/>
          <w:sz w:val="24"/>
          <w:szCs w:val="24"/>
        </w:rPr>
        <w:t>、河田镇、涂坊镇设置</w:t>
      </w:r>
      <w:r w:rsidR="001E6F7D">
        <w:rPr>
          <w:rFonts w:hint="eastAsia"/>
          <w:sz w:val="24"/>
          <w:szCs w:val="24"/>
        </w:rPr>
        <w:t>互通式立交</w:t>
      </w:r>
      <w:r w:rsidRPr="00D2253C">
        <w:rPr>
          <w:rFonts w:hint="eastAsia"/>
          <w:sz w:val="24"/>
          <w:szCs w:val="24"/>
        </w:rPr>
        <w:t>。</w:t>
      </w:r>
    </w:p>
    <w:p w:rsidR="00D2253C" w:rsidRPr="00D2253C" w:rsidRDefault="00D2253C" w:rsidP="00D2253C">
      <w:pPr>
        <w:spacing w:line="360" w:lineRule="auto"/>
        <w:ind w:firstLineChars="200" w:firstLine="480"/>
        <w:rPr>
          <w:sz w:val="24"/>
          <w:szCs w:val="24"/>
        </w:rPr>
      </w:pPr>
      <w:r w:rsidRPr="00D2253C">
        <w:rPr>
          <w:sz w:val="24"/>
          <w:szCs w:val="24"/>
        </w:rPr>
        <w:t>远期规划两条高速公路</w:t>
      </w:r>
      <w:r w:rsidRPr="00D2253C">
        <w:rPr>
          <w:rFonts w:hint="eastAsia"/>
          <w:sz w:val="24"/>
          <w:szCs w:val="24"/>
        </w:rPr>
        <w:t>，</w:t>
      </w:r>
      <w:r w:rsidRPr="00D2253C">
        <w:rPr>
          <w:sz w:val="24"/>
          <w:szCs w:val="24"/>
        </w:rPr>
        <w:t>分别</w:t>
      </w:r>
      <w:proofErr w:type="gramStart"/>
      <w:r w:rsidRPr="00D2253C">
        <w:rPr>
          <w:sz w:val="24"/>
          <w:szCs w:val="24"/>
        </w:rPr>
        <w:t>为潮南高速公路</w:t>
      </w:r>
      <w:proofErr w:type="gramEnd"/>
      <w:r w:rsidRPr="00D2253C">
        <w:rPr>
          <w:rFonts w:hint="eastAsia"/>
          <w:sz w:val="24"/>
          <w:szCs w:val="24"/>
        </w:rPr>
        <w:t>、</w:t>
      </w:r>
      <w:r w:rsidRPr="00D2253C">
        <w:rPr>
          <w:sz w:val="24"/>
          <w:szCs w:val="24"/>
        </w:rPr>
        <w:t>长连高速公路</w:t>
      </w:r>
      <w:r w:rsidRPr="00D2253C">
        <w:rPr>
          <w:rFonts w:hint="eastAsia"/>
          <w:sz w:val="24"/>
          <w:szCs w:val="24"/>
        </w:rPr>
        <w:t>。规划的两条高速公路使得各个园区的联系更为紧密。</w:t>
      </w:r>
    </w:p>
    <w:p w:rsidR="00D2253C" w:rsidRPr="00D2253C" w:rsidRDefault="00D2253C" w:rsidP="00D2253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</w:t>
      </w:r>
      <w:proofErr w:type="gramStart"/>
      <w:r w:rsidRPr="00D2253C">
        <w:rPr>
          <w:sz w:val="24"/>
          <w:szCs w:val="24"/>
        </w:rPr>
        <w:t>国省干道</w:t>
      </w:r>
      <w:proofErr w:type="gramEnd"/>
    </w:p>
    <w:p w:rsidR="00D2253C" w:rsidRPr="00D2253C" w:rsidRDefault="00D2253C" w:rsidP="00D2253C">
      <w:pPr>
        <w:spacing w:line="360" w:lineRule="auto"/>
        <w:ind w:firstLineChars="200" w:firstLine="480"/>
        <w:rPr>
          <w:sz w:val="24"/>
          <w:szCs w:val="24"/>
        </w:rPr>
      </w:pPr>
      <w:r w:rsidRPr="00D2253C">
        <w:rPr>
          <w:rFonts w:hint="eastAsia"/>
          <w:sz w:val="24"/>
          <w:szCs w:val="24"/>
        </w:rPr>
        <w:t>国道</w:t>
      </w:r>
      <w:r w:rsidRPr="00D2253C">
        <w:rPr>
          <w:rFonts w:hint="eastAsia"/>
          <w:sz w:val="24"/>
          <w:szCs w:val="24"/>
        </w:rPr>
        <w:t>319</w:t>
      </w:r>
      <w:r w:rsidRPr="00D2253C">
        <w:rPr>
          <w:rFonts w:hint="eastAsia"/>
          <w:sz w:val="24"/>
          <w:szCs w:val="24"/>
        </w:rPr>
        <w:t>线</w:t>
      </w:r>
      <w:r w:rsidRPr="00D2253C">
        <w:rPr>
          <w:sz w:val="24"/>
          <w:szCs w:val="24"/>
        </w:rPr>
        <w:t>：</w:t>
      </w:r>
      <w:r w:rsidRPr="00D2253C">
        <w:rPr>
          <w:rFonts w:hint="eastAsia"/>
          <w:sz w:val="24"/>
          <w:szCs w:val="24"/>
        </w:rPr>
        <w:t>国道</w:t>
      </w:r>
      <w:r w:rsidRPr="00D2253C">
        <w:rPr>
          <w:rFonts w:hint="eastAsia"/>
          <w:sz w:val="24"/>
          <w:szCs w:val="24"/>
        </w:rPr>
        <w:t>3</w:t>
      </w:r>
      <w:r w:rsidRPr="00D2253C">
        <w:rPr>
          <w:sz w:val="24"/>
          <w:szCs w:val="24"/>
        </w:rPr>
        <w:t>19</w:t>
      </w:r>
      <w:r w:rsidRPr="00D2253C">
        <w:rPr>
          <w:sz w:val="24"/>
          <w:szCs w:val="24"/>
        </w:rPr>
        <w:t>线将</w:t>
      </w:r>
      <w:r w:rsidR="004921FD" w:rsidRPr="000A604B">
        <w:rPr>
          <w:rFonts w:hint="eastAsia"/>
          <w:sz w:val="24"/>
          <w:szCs w:val="24"/>
        </w:rPr>
        <w:t>闽赣竹木制品精深加工循环产业园（长汀绿色建材产业园）片区</w:t>
      </w:r>
      <w:r w:rsidR="004921FD">
        <w:rPr>
          <w:rFonts w:hint="eastAsia"/>
          <w:sz w:val="24"/>
          <w:szCs w:val="24"/>
        </w:rPr>
        <w:t>、中心城区的</w:t>
      </w:r>
      <w:r w:rsidR="004921FD" w:rsidRPr="00D2253C">
        <w:rPr>
          <w:rFonts w:hint="eastAsia"/>
          <w:sz w:val="24"/>
          <w:szCs w:val="24"/>
        </w:rPr>
        <w:t>工业新区</w:t>
      </w:r>
      <w:r w:rsidR="004921FD">
        <w:rPr>
          <w:rFonts w:hint="eastAsia"/>
          <w:sz w:val="24"/>
          <w:szCs w:val="24"/>
        </w:rPr>
        <w:t>产业园</w:t>
      </w:r>
      <w:r w:rsidR="004921FD" w:rsidRPr="00D2253C">
        <w:rPr>
          <w:rFonts w:hint="eastAsia"/>
          <w:sz w:val="24"/>
          <w:szCs w:val="24"/>
        </w:rPr>
        <w:t>、稀土工业园区</w:t>
      </w:r>
      <w:r w:rsidR="004921FD">
        <w:rPr>
          <w:rFonts w:hint="eastAsia"/>
          <w:sz w:val="24"/>
          <w:szCs w:val="24"/>
        </w:rPr>
        <w:t>和</w:t>
      </w:r>
      <w:r w:rsidRPr="00D2253C">
        <w:rPr>
          <w:rFonts w:hint="eastAsia"/>
          <w:sz w:val="24"/>
          <w:szCs w:val="24"/>
        </w:rPr>
        <w:t>晋江（长汀）工业园区</w:t>
      </w:r>
      <w:r w:rsidR="004921FD">
        <w:rPr>
          <w:rFonts w:hint="eastAsia"/>
          <w:sz w:val="24"/>
          <w:szCs w:val="24"/>
        </w:rPr>
        <w:t>等片区</w:t>
      </w:r>
      <w:r w:rsidRPr="00D2253C">
        <w:rPr>
          <w:rFonts w:hint="eastAsia"/>
          <w:sz w:val="24"/>
          <w:szCs w:val="24"/>
        </w:rPr>
        <w:t>串联在一起。</w:t>
      </w:r>
    </w:p>
    <w:p w:rsidR="00D2253C" w:rsidRPr="00D2253C" w:rsidRDefault="00D2253C" w:rsidP="00D2253C">
      <w:pPr>
        <w:spacing w:line="360" w:lineRule="auto"/>
        <w:ind w:firstLineChars="200" w:firstLine="480"/>
        <w:rPr>
          <w:sz w:val="24"/>
          <w:szCs w:val="24"/>
        </w:rPr>
      </w:pPr>
      <w:r w:rsidRPr="00D2253C">
        <w:rPr>
          <w:rFonts w:hint="eastAsia"/>
          <w:sz w:val="24"/>
          <w:szCs w:val="24"/>
        </w:rPr>
        <w:lastRenderedPageBreak/>
        <w:t>国道</w:t>
      </w:r>
      <w:r w:rsidRPr="00D2253C">
        <w:rPr>
          <w:sz w:val="24"/>
          <w:szCs w:val="24"/>
        </w:rPr>
        <w:t>534</w:t>
      </w:r>
      <w:r w:rsidRPr="00D2253C">
        <w:rPr>
          <w:rFonts w:hint="eastAsia"/>
          <w:sz w:val="24"/>
          <w:szCs w:val="24"/>
        </w:rPr>
        <w:t>线：规划国道</w:t>
      </w:r>
      <w:r w:rsidRPr="00D2253C">
        <w:rPr>
          <w:sz w:val="24"/>
          <w:szCs w:val="24"/>
        </w:rPr>
        <w:t>534</w:t>
      </w:r>
      <w:r w:rsidRPr="00D2253C">
        <w:rPr>
          <w:rFonts w:hint="eastAsia"/>
          <w:sz w:val="24"/>
          <w:szCs w:val="24"/>
        </w:rPr>
        <w:t>线长汀城关过境线，起点为新桥任屋，经湖口、</w:t>
      </w:r>
      <w:proofErr w:type="gramStart"/>
      <w:r w:rsidRPr="00D2253C">
        <w:rPr>
          <w:rFonts w:hint="eastAsia"/>
          <w:sz w:val="24"/>
          <w:szCs w:val="24"/>
        </w:rPr>
        <w:t>策武李</w:t>
      </w:r>
      <w:proofErr w:type="gramEnd"/>
      <w:r w:rsidRPr="00D2253C">
        <w:rPr>
          <w:rFonts w:hint="eastAsia"/>
          <w:sz w:val="24"/>
          <w:szCs w:val="24"/>
        </w:rPr>
        <w:t>田，终点至</w:t>
      </w:r>
      <w:proofErr w:type="gramStart"/>
      <w:r w:rsidRPr="00D2253C">
        <w:rPr>
          <w:rFonts w:hint="eastAsia"/>
          <w:sz w:val="24"/>
          <w:szCs w:val="24"/>
        </w:rPr>
        <w:t>策武麻坡</w:t>
      </w:r>
      <w:proofErr w:type="gramEnd"/>
      <w:r w:rsidRPr="00D2253C">
        <w:rPr>
          <w:rFonts w:hint="eastAsia"/>
          <w:sz w:val="24"/>
          <w:szCs w:val="24"/>
        </w:rPr>
        <w:t>，部分路段利用现有省道</w:t>
      </w:r>
      <w:r w:rsidRPr="00D2253C">
        <w:rPr>
          <w:sz w:val="24"/>
          <w:szCs w:val="24"/>
        </w:rPr>
        <w:t>221</w:t>
      </w:r>
      <w:r w:rsidRPr="00D2253C">
        <w:rPr>
          <w:rFonts w:hint="eastAsia"/>
          <w:sz w:val="24"/>
          <w:szCs w:val="24"/>
        </w:rPr>
        <w:t>线，最终接入</w:t>
      </w:r>
      <w:r w:rsidR="004921FD">
        <w:rPr>
          <w:rFonts w:hint="eastAsia"/>
          <w:sz w:val="24"/>
          <w:szCs w:val="24"/>
        </w:rPr>
        <w:t>客家大道。</w:t>
      </w:r>
      <w:proofErr w:type="gramStart"/>
      <w:r w:rsidRPr="00D2253C">
        <w:rPr>
          <w:rFonts w:hint="eastAsia"/>
          <w:sz w:val="24"/>
          <w:szCs w:val="24"/>
        </w:rPr>
        <w:t>濯田鞋服产业</w:t>
      </w:r>
      <w:proofErr w:type="gramEnd"/>
      <w:r w:rsidRPr="00D2253C">
        <w:rPr>
          <w:rFonts w:hint="eastAsia"/>
          <w:sz w:val="24"/>
          <w:szCs w:val="24"/>
        </w:rPr>
        <w:t>园即位于国道</w:t>
      </w:r>
      <w:r w:rsidRPr="00D2253C">
        <w:rPr>
          <w:rFonts w:hint="eastAsia"/>
          <w:sz w:val="24"/>
          <w:szCs w:val="24"/>
        </w:rPr>
        <w:t>5</w:t>
      </w:r>
      <w:r w:rsidRPr="00D2253C">
        <w:rPr>
          <w:sz w:val="24"/>
          <w:szCs w:val="24"/>
        </w:rPr>
        <w:t>34</w:t>
      </w:r>
      <w:r w:rsidRPr="00D2253C">
        <w:rPr>
          <w:sz w:val="24"/>
          <w:szCs w:val="24"/>
        </w:rPr>
        <w:t>线一侧</w:t>
      </w:r>
      <w:r w:rsidRPr="00D2253C">
        <w:rPr>
          <w:rFonts w:hint="eastAsia"/>
          <w:sz w:val="24"/>
          <w:szCs w:val="24"/>
        </w:rPr>
        <w:t>。</w:t>
      </w:r>
    </w:p>
    <w:p w:rsidR="004921FD" w:rsidRPr="004921FD" w:rsidRDefault="004921FD" w:rsidP="004921FD">
      <w:pPr>
        <w:spacing w:line="360" w:lineRule="auto"/>
        <w:ind w:firstLineChars="200" w:firstLine="480"/>
        <w:rPr>
          <w:sz w:val="24"/>
          <w:szCs w:val="24"/>
        </w:rPr>
      </w:pPr>
      <w:bookmarkStart w:id="1" w:name="_Toc168502203"/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4921FD">
        <w:rPr>
          <w:sz w:val="24"/>
          <w:szCs w:val="24"/>
        </w:rPr>
        <w:t>开发区道路交通</w:t>
      </w:r>
      <w:bookmarkEnd w:id="1"/>
      <w:r>
        <w:rPr>
          <w:sz w:val="24"/>
          <w:szCs w:val="24"/>
        </w:rPr>
        <w:t>主干路网</w:t>
      </w:r>
    </w:p>
    <w:p w:rsidR="004921FD" w:rsidRPr="004921FD" w:rsidRDefault="004921FD" w:rsidP="004921FD">
      <w:pPr>
        <w:spacing w:line="360" w:lineRule="auto"/>
        <w:ind w:firstLineChars="200" w:firstLine="480"/>
        <w:rPr>
          <w:sz w:val="24"/>
          <w:szCs w:val="24"/>
        </w:rPr>
      </w:pPr>
      <w:r w:rsidRPr="004921FD">
        <w:rPr>
          <w:rFonts w:hint="eastAsia"/>
          <w:sz w:val="24"/>
          <w:szCs w:val="24"/>
        </w:rPr>
        <w:t>（</w:t>
      </w:r>
      <w:r w:rsidRPr="004921FD">
        <w:rPr>
          <w:rFonts w:hint="eastAsia"/>
          <w:sz w:val="24"/>
          <w:szCs w:val="24"/>
        </w:rPr>
        <w:t>1</w:t>
      </w:r>
      <w:r w:rsidRPr="004921FD">
        <w:rPr>
          <w:rFonts w:hint="eastAsia"/>
          <w:sz w:val="24"/>
          <w:szCs w:val="24"/>
        </w:rPr>
        <w:t>）中心城区</w:t>
      </w:r>
    </w:p>
    <w:p w:rsidR="004921FD" w:rsidRPr="004921FD" w:rsidRDefault="004921FD" w:rsidP="004921FD">
      <w:pPr>
        <w:spacing w:line="360" w:lineRule="auto"/>
        <w:ind w:firstLineChars="200" w:firstLine="480"/>
        <w:rPr>
          <w:sz w:val="24"/>
          <w:szCs w:val="24"/>
        </w:rPr>
      </w:pPr>
      <w:r w:rsidRPr="004921FD">
        <w:rPr>
          <w:rFonts w:hint="eastAsia"/>
          <w:sz w:val="24"/>
          <w:szCs w:val="24"/>
        </w:rPr>
        <w:t>中心城区</w:t>
      </w:r>
      <w:r>
        <w:rPr>
          <w:rFonts w:hint="eastAsia"/>
          <w:sz w:val="24"/>
          <w:szCs w:val="24"/>
        </w:rPr>
        <w:t>涉及腾飞工业片</w:t>
      </w:r>
      <w:r w:rsidRPr="004921FD">
        <w:rPr>
          <w:rFonts w:hint="eastAsia"/>
          <w:sz w:val="24"/>
          <w:szCs w:val="24"/>
        </w:rPr>
        <w:t>区、工业新区</w:t>
      </w:r>
      <w:r>
        <w:rPr>
          <w:rFonts w:hint="eastAsia"/>
          <w:sz w:val="24"/>
          <w:szCs w:val="24"/>
        </w:rPr>
        <w:t>产业园</w:t>
      </w:r>
      <w:r w:rsidRPr="004921FD">
        <w:rPr>
          <w:rFonts w:hint="eastAsia"/>
          <w:sz w:val="24"/>
          <w:szCs w:val="24"/>
        </w:rPr>
        <w:t>和稀土工业园</w:t>
      </w:r>
      <w:r>
        <w:rPr>
          <w:rFonts w:hint="eastAsia"/>
          <w:sz w:val="24"/>
          <w:szCs w:val="24"/>
        </w:rPr>
        <w:t>片区</w:t>
      </w:r>
      <w:r w:rsidRPr="004921FD">
        <w:rPr>
          <w:rFonts w:hint="eastAsia"/>
          <w:sz w:val="24"/>
          <w:szCs w:val="24"/>
        </w:rPr>
        <w:t>。中心城区形成</w:t>
      </w:r>
      <w:r w:rsidRPr="004921FD">
        <w:rPr>
          <w:sz w:val="24"/>
          <w:szCs w:val="24"/>
        </w:rPr>
        <w:t>“</w:t>
      </w:r>
      <w:r w:rsidRPr="004921FD">
        <w:rPr>
          <w:rFonts w:hint="eastAsia"/>
          <w:sz w:val="24"/>
          <w:szCs w:val="24"/>
        </w:rPr>
        <w:t>两环三联</w:t>
      </w:r>
      <w:r w:rsidRPr="004921FD">
        <w:rPr>
          <w:sz w:val="24"/>
          <w:szCs w:val="24"/>
        </w:rPr>
        <w:t>”</w:t>
      </w:r>
      <w:r w:rsidRPr="004921FD">
        <w:rPr>
          <w:rFonts w:hint="eastAsia"/>
          <w:sz w:val="24"/>
          <w:szCs w:val="24"/>
        </w:rPr>
        <w:t>的主干路网格局，其中</w:t>
      </w:r>
      <w:r w:rsidRPr="004921FD">
        <w:rPr>
          <w:sz w:val="24"/>
          <w:szCs w:val="24"/>
        </w:rPr>
        <w:t>“</w:t>
      </w:r>
      <w:r w:rsidRPr="004921FD">
        <w:rPr>
          <w:rFonts w:hint="eastAsia"/>
          <w:sz w:val="24"/>
          <w:szCs w:val="24"/>
        </w:rPr>
        <w:t>两环</w:t>
      </w:r>
      <w:r w:rsidRPr="004921FD">
        <w:rPr>
          <w:sz w:val="24"/>
          <w:szCs w:val="24"/>
        </w:rPr>
        <w:t>”</w:t>
      </w:r>
      <w:r w:rsidRPr="004921FD">
        <w:rPr>
          <w:rFonts w:hint="eastAsia"/>
          <w:sz w:val="24"/>
          <w:szCs w:val="24"/>
        </w:rPr>
        <w:t>包括南屏山大道</w:t>
      </w:r>
      <w:r w:rsidRPr="004921FD">
        <w:rPr>
          <w:sz w:val="24"/>
          <w:szCs w:val="24"/>
        </w:rPr>
        <w:t>—</w:t>
      </w:r>
      <w:r w:rsidRPr="004921FD">
        <w:rPr>
          <w:rFonts w:hint="eastAsia"/>
          <w:sz w:val="24"/>
          <w:szCs w:val="24"/>
        </w:rPr>
        <w:t>东外环路</w:t>
      </w:r>
      <w:r w:rsidRPr="004921FD">
        <w:rPr>
          <w:sz w:val="24"/>
          <w:szCs w:val="24"/>
        </w:rPr>
        <w:t>—</w:t>
      </w:r>
      <w:r w:rsidRPr="004921FD">
        <w:rPr>
          <w:rFonts w:hint="eastAsia"/>
          <w:sz w:val="24"/>
          <w:szCs w:val="24"/>
        </w:rPr>
        <w:t>西环路、客家大道</w:t>
      </w:r>
      <w:r w:rsidRPr="004921FD">
        <w:rPr>
          <w:sz w:val="24"/>
          <w:szCs w:val="24"/>
        </w:rPr>
        <w:t>—</w:t>
      </w:r>
      <w:r w:rsidRPr="004921FD">
        <w:rPr>
          <w:rFonts w:hint="eastAsia"/>
          <w:sz w:val="24"/>
          <w:szCs w:val="24"/>
        </w:rPr>
        <w:t>德田</w:t>
      </w:r>
      <w:proofErr w:type="gramStart"/>
      <w:r w:rsidRPr="004921FD">
        <w:rPr>
          <w:rFonts w:hint="eastAsia"/>
          <w:sz w:val="24"/>
          <w:szCs w:val="24"/>
        </w:rPr>
        <w:t>路</w:t>
      </w:r>
      <w:r w:rsidRPr="004921FD">
        <w:rPr>
          <w:sz w:val="24"/>
          <w:szCs w:val="24"/>
        </w:rPr>
        <w:t>—</w:t>
      </w:r>
      <w:r w:rsidRPr="004921FD">
        <w:rPr>
          <w:rFonts w:hint="eastAsia"/>
          <w:sz w:val="24"/>
          <w:szCs w:val="24"/>
        </w:rPr>
        <w:t>策武大</w:t>
      </w:r>
      <w:proofErr w:type="gramEnd"/>
      <w:r w:rsidRPr="004921FD">
        <w:rPr>
          <w:rFonts w:hint="eastAsia"/>
          <w:sz w:val="24"/>
          <w:szCs w:val="24"/>
        </w:rPr>
        <w:t>道；</w:t>
      </w:r>
      <w:r w:rsidRPr="004921FD">
        <w:rPr>
          <w:sz w:val="24"/>
          <w:szCs w:val="24"/>
        </w:rPr>
        <w:t>“</w:t>
      </w:r>
      <w:r w:rsidRPr="004921FD">
        <w:rPr>
          <w:rFonts w:hint="eastAsia"/>
          <w:sz w:val="24"/>
          <w:szCs w:val="24"/>
        </w:rPr>
        <w:t>三联</w:t>
      </w:r>
      <w:r w:rsidRPr="004921FD">
        <w:rPr>
          <w:sz w:val="24"/>
          <w:szCs w:val="24"/>
        </w:rPr>
        <w:t>”</w:t>
      </w:r>
      <w:r w:rsidRPr="004921FD">
        <w:rPr>
          <w:rFonts w:hint="eastAsia"/>
          <w:sz w:val="24"/>
          <w:szCs w:val="24"/>
        </w:rPr>
        <w:t>包括汀州大道</w:t>
      </w:r>
      <w:r w:rsidRPr="004921FD">
        <w:rPr>
          <w:sz w:val="24"/>
          <w:szCs w:val="24"/>
        </w:rPr>
        <w:t>—</w:t>
      </w:r>
      <w:r w:rsidRPr="004921FD">
        <w:rPr>
          <w:rFonts w:hint="eastAsia"/>
          <w:sz w:val="24"/>
          <w:szCs w:val="24"/>
        </w:rPr>
        <w:t>河梁南路、</w:t>
      </w:r>
      <w:proofErr w:type="gramStart"/>
      <w:r w:rsidRPr="004921FD">
        <w:rPr>
          <w:rFonts w:hint="eastAsia"/>
          <w:sz w:val="24"/>
          <w:szCs w:val="24"/>
        </w:rPr>
        <w:t>汀</w:t>
      </w:r>
      <w:proofErr w:type="gramEnd"/>
      <w:r w:rsidRPr="004921FD">
        <w:rPr>
          <w:rFonts w:hint="eastAsia"/>
          <w:sz w:val="24"/>
          <w:szCs w:val="24"/>
        </w:rPr>
        <w:t>南路及客家大道。</w:t>
      </w:r>
    </w:p>
    <w:p w:rsidR="004921FD" w:rsidRPr="004921FD" w:rsidRDefault="004921FD" w:rsidP="004921FD">
      <w:pPr>
        <w:spacing w:line="360" w:lineRule="auto"/>
        <w:ind w:firstLineChars="200" w:firstLine="480"/>
        <w:rPr>
          <w:sz w:val="24"/>
          <w:szCs w:val="24"/>
        </w:rPr>
      </w:pPr>
      <w:r w:rsidRPr="004921FD">
        <w:rPr>
          <w:sz w:val="24"/>
          <w:szCs w:val="24"/>
        </w:rPr>
        <w:t>腾飞</w:t>
      </w:r>
      <w:r>
        <w:rPr>
          <w:sz w:val="24"/>
          <w:szCs w:val="24"/>
        </w:rPr>
        <w:t>片</w:t>
      </w:r>
      <w:r w:rsidRPr="004921FD">
        <w:rPr>
          <w:sz w:val="24"/>
          <w:szCs w:val="24"/>
        </w:rPr>
        <w:t>区主干路包括北环路</w:t>
      </w:r>
      <w:r w:rsidRPr="004921FD">
        <w:rPr>
          <w:rFonts w:hint="eastAsia"/>
          <w:sz w:val="24"/>
          <w:szCs w:val="24"/>
        </w:rPr>
        <w:t>、</w:t>
      </w:r>
      <w:r w:rsidRPr="004921FD">
        <w:rPr>
          <w:sz w:val="24"/>
          <w:szCs w:val="24"/>
        </w:rPr>
        <w:t>西环路</w:t>
      </w:r>
      <w:r w:rsidRPr="004921FD">
        <w:rPr>
          <w:rFonts w:hint="eastAsia"/>
          <w:sz w:val="24"/>
          <w:szCs w:val="24"/>
        </w:rPr>
        <w:t>、</w:t>
      </w:r>
      <w:r w:rsidRPr="004921FD">
        <w:rPr>
          <w:sz w:val="24"/>
          <w:szCs w:val="24"/>
        </w:rPr>
        <w:t>东红路</w:t>
      </w:r>
      <w:r w:rsidRPr="004921FD">
        <w:rPr>
          <w:rFonts w:hint="eastAsia"/>
          <w:sz w:val="24"/>
          <w:szCs w:val="24"/>
        </w:rPr>
        <w:t>、</w:t>
      </w:r>
      <w:r w:rsidRPr="004921FD">
        <w:rPr>
          <w:sz w:val="24"/>
          <w:szCs w:val="24"/>
        </w:rPr>
        <w:t>腾飞一路</w:t>
      </w:r>
      <w:r w:rsidRPr="004921FD">
        <w:rPr>
          <w:rFonts w:hint="eastAsia"/>
          <w:sz w:val="24"/>
          <w:szCs w:val="24"/>
        </w:rPr>
        <w:t>、李</w:t>
      </w:r>
      <w:r w:rsidRPr="004921FD">
        <w:rPr>
          <w:sz w:val="24"/>
          <w:szCs w:val="24"/>
        </w:rPr>
        <w:t>升路</w:t>
      </w:r>
      <w:r w:rsidRPr="004921FD">
        <w:rPr>
          <w:rFonts w:hint="eastAsia"/>
          <w:sz w:val="24"/>
          <w:szCs w:val="24"/>
        </w:rPr>
        <w:t>、</w:t>
      </w:r>
      <w:r w:rsidRPr="004921FD">
        <w:rPr>
          <w:sz w:val="24"/>
          <w:szCs w:val="24"/>
        </w:rPr>
        <w:t>东</w:t>
      </w:r>
      <w:proofErr w:type="gramStart"/>
      <w:r w:rsidRPr="004921FD">
        <w:rPr>
          <w:sz w:val="24"/>
          <w:szCs w:val="24"/>
        </w:rPr>
        <w:t>埔</w:t>
      </w:r>
      <w:proofErr w:type="gramEnd"/>
      <w:r w:rsidRPr="004921FD">
        <w:rPr>
          <w:sz w:val="24"/>
          <w:szCs w:val="24"/>
        </w:rPr>
        <w:t>二路等</w:t>
      </w:r>
      <w:r w:rsidRPr="004921FD">
        <w:rPr>
          <w:rFonts w:hint="eastAsia"/>
          <w:sz w:val="24"/>
          <w:szCs w:val="24"/>
        </w:rPr>
        <w:t>。</w:t>
      </w:r>
    </w:p>
    <w:p w:rsidR="004921FD" w:rsidRPr="004921FD" w:rsidRDefault="004921FD" w:rsidP="004921FD">
      <w:pPr>
        <w:spacing w:line="360" w:lineRule="auto"/>
        <w:ind w:firstLineChars="200" w:firstLine="480"/>
        <w:rPr>
          <w:sz w:val="24"/>
          <w:szCs w:val="24"/>
        </w:rPr>
      </w:pPr>
      <w:r w:rsidRPr="004921FD">
        <w:rPr>
          <w:rFonts w:hint="eastAsia"/>
          <w:sz w:val="24"/>
          <w:szCs w:val="24"/>
        </w:rPr>
        <w:t>工业新区</w:t>
      </w:r>
      <w:r>
        <w:rPr>
          <w:rFonts w:hint="eastAsia"/>
          <w:sz w:val="24"/>
          <w:szCs w:val="24"/>
        </w:rPr>
        <w:t>产业园</w:t>
      </w:r>
      <w:r w:rsidRPr="004921FD">
        <w:rPr>
          <w:rFonts w:hint="eastAsia"/>
          <w:sz w:val="24"/>
          <w:szCs w:val="24"/>
        </w:rPr>
        <w:t>和稀土工业园片区主干路包括汀州大道、河梁南路、德田路、</w:t>
      </w:r>
      <w:proofErr w:type="gramStart"/>
      <w:r w:rsidRPr="004921FD">
        <w:rPr>
          <w:rFonts w:hint="eastAsia"/>
          <w:sz w:val="24"/>
          <w:szCs w:val="24"/>
        </w:rPr>
        <w:t>黄馆路</w:t>
      </w:r>
      <w:proofErr w:type="gramEnd"/>
      <w:r w:rsidRPr="004921FD">
        <w:rPr>
          <w:rFonts w:hint="eastAsia"/>
          <w:sz w:val="24"/>
          <w:szCs w:val="24"/>
        </w:rPr>
        <w:t>、策武大道、中心大道、客家大道等。</w:t>
      </w:r>
    </w:p>
    <w:p w:rsidR="004921FD" w:rsidRPr="004921FD" w:rsidRDefault="004921FD" w:rsidP="004921FD">
      <w:pPr>
        <w:spacing w:line="360" w:lineRule="auto"/>
        <w:ind w:firstLineChars="200" w:firstLine="480"/>
        <w:rPr>
          <w:sz w:val="24"/>
          <w:szCs w:val="24"/>
        </w:rPr>
      </w:pPr>
      <w:r w:rsidRPr="004921FD">
        <w:rPr>
          <w:rFonts w:hint="eastAsia"/>
          <w:sz w:val="24"/>
          <w:szCs w:val="24"/>
        </w:rPr>
        <w:t>（</w:t>
      </w:r>
      <w:r w:rsidRPr="004921FD">
        <w:rPr>
          <w:rFonts w:hint="eastAsia"/>
          <w:sz w:val="24"/>
          <w:szCs w:val="24"/>
        </w:rPr>
        <w:t>2</w:t>
      </w:r>
      <w:r w:rsidRPr="004921FD">
        <w:rPr>
          <w:rFonts w:hint="eastAsia"/>
          <w:sz w:val="24"/>
          <w:szCs w:val="24"/>
        </w:rPr>
        <w:t>）</w:t>
      </w:r>
      <w:r w:rsidRPr="004921FD">
        <w:rPr>
          <w:sz w:val="24"/>
          <w:szCs w:val="24"/>
        </w:rPr>
        <w:t>晋江</w:t>
      </w:r>
      <w:r w:rsidRPr="004921FD">
        <w:rPr>
          <w:rFonts w:hint="eastAsia"/>
          <w:sz w:val="24"/>
          <w:szCs w:val="24"/>
        </w:rPr>
        <w:t>（长汀）工业园区</w:t>
      </w:r>
    </w:p>
    <w:p w:rsidR="004921FD" w:rsidRPr="004921FD" w:rsidRDefault="004921FD" w:rsidP="004921FD">
      <w:pPr>
        <w:spacing w:line="360" w:lineRule="auto"/>
        <w:ind w:firstLineChars="200" w:firstLine="480"/>
        <w:rPr>
          <w:sz w:val="24"/>
          <w:szCs w:val="24"/>
        </w:rPr>
      </w:pPr>
      <w:r w:rsidRPr="004921FD">
        <w:rPr>
          <w:sz w:val="24"/>
          <w:szCs w:val="24"/>
        </w:rPr>
        <w:t>河田片区主干路包括迎宾路</w:t>
      </w:r>
      <w:r w:rsidRPr="004921FD">
        <w:rPr>
          <w:rFonts w:hint="eastAsia"/>
          <w:sz w:val="24"/>
          <w:szCs w:val="24"/>
        </w:rPr>
        <w:t>、</w:t>
      </w:r>
      <w:r w:rsidRPr="004921FD">
        <w:rPr>
          <w:sz w:val="24"/>
          <w:szCs w:val="24"/>
        </w:rPr>
        <w:t>工业大道</w:t>
      </w:r>
      <w:r w:rsidRPr="004921FD">
        <w:rPr>
          <w:rFonts w:hint="eastAsia"/>
          <w:sz w:val="24"/>
          <w:szCs w:val="24"/>
        </w:rPr>
        <w:t>、</w:t>
      </w:r>
      <w:r w:rsidRPr="004921FD">
        <w:rPr>
          <w:sz w:val="24"/>
          <w:szCs w:val="24"/>
        </w:rPr>
        <w:t>园区中路等</w:t>
      </w:r>
      <w:r w:rsidRPr="004921FD">
        <w:rPr>
          <w:rFonts w:hint="eastAsia"/>
          <w:sz w:val="24"/>
          <w:szCs w:val="24"/>
        </w:rPr>
        <w:t>。</w:t>
      </w:r>
      <w:r w:rsidRPr="004921FD">
        <w:rPr>
          <w:sz w:val="24"/>
          <w:szCs w:val="24"/>
        </w:rPr>
        <w:t>南山片区和涂坊片区规划范围内以县道</w:t>
      </w:r>
      <w:r w:rsidRPr="004921FD">
        <w:rPr>
          <w:rFonts w:hint="eastAsia"/>
          <w:sz w:val="24"/>
          <w:szCs w:val="24"/>
        </w:rPr>
        <w:t>6</w:t>
      </w:r>
      <w:r w:rsidRPr="004921FD">
        <w:rPr>
          <w:sz w:val="24"/>
          <w:szCs w:val="24"/>
        </w:rPr>
        <w:t>50</w:t>
      </w:r>
      <w:r w:rsidRPr="004921FD">
        <w:rPr>
          <w:sz w:val="24"/>
          <w:szCs w:val="24"/>
        </w:rPr>
        <w:t>线作为园区干路</w:t>
      </w:r>
      <w:r w:rsidRPr="004921FD">
        <w:rPr>
          <w:rFonts w:hint="eastAsia"/>
          <w:sz w:val="24"/>
          <w:szCs w:val="24"/>
        </w:rPr>
        <w:t>。</w:t>
      </w:r>
    </w:p>
    <w:p w:rsidR="004921FD" w:rsidRPr="004921FD" w:rsidRDefault="004921FD" w:rsidP="004921FD">
      <w:pPr>
        <w:spacing w:line="360" w:lineRule="auto"/>
        <w:ind w:firstLineChars="200" w:firstLine="480"/>
        <w:rPr>
          <w:sz w:val="24"/>
          <w:szCs w:val="24"/>
        </w:rPr>
      </w:pPr>
      <w:r w:rsidRPr="004921FD">
        <w:rPr>
          <w:rFonts w:hint="eastAsia"/>
          <w:sz w:val="24"/>
          <w:szCs w:val="24"/>
        </w:rPr>
        <w:t>（</w:t>
      </w:r>
      <w:r w:rsidRPr="004921FD">
        <w:rPr>
          <w:rFonts w:hint="eastAsia"/>
          <w:sz w:val="24"/>
          <w:szCs w:val="24"/>
        </w:rPr>
        <w:t>3</w:t>
      </w:r>
      <w:r w:rsidRPr="004921FD">
        <w:rPr>
          <w:rFonts w:hint="eastAsia"/>
          <w:sz w:val="24"/>
          <w:szCs w:val="24"/>
        </w:rPr>
        <w:t>）</w:t>
      </w:r>
      <w:r w:rsidRPr="000A604B">
        <w:rPr>
          <w:rFonts w:hint="eastAsia"/>
          <w:sz w:val="24"/>
          <w:szCs w:val="24"/>
        </w:rPr>
        <w:t>闽赣竹木制品精深加工循环产业园（长汀绿色建材产业园）片区</w:t>
      </w:r>
    </w:p>
    <w:p w:rsidR="004921FD" w:rsidRPr="004921FD" w:rsidRDefault="004921FD" w:rsidP="004921FD">
      <w:pPr>
        <w:spacing w:line="360" w:lineRule="auto"/>
        <w:ind w:firstLineChars="200" w:firstLine="480"/>
        <w:rPr>
          <w:sz w:val="24"/>
          <w:szCs w:val="24"/>
        </w:rPr>
      </w:pPr>
      <w:r w:rsidRPr="000A604B">
        <w:rPr>
          <w:rFonts w:hint="eastAsia"/>
          <w:sz w:val="24"/>
          <w:szCs w:val="24"/>
        </w:rPr>
        <w:t>闽赣竹木制品精深加工循环产业园（长汀绿色建材产业园）片区</w:t>
      </w:r>
      <w:r w:rsidRPr="004921FD">
        <w:rPr>
          <w:sz w:val="24"/>
          <w:szCs w:val="24"/>
        </w:rPr>
        <w:t>以</w:t>
      </w:r>
      <w:r w:rsidRPr="004921FD">
        <w:rPr>
          <w:rFonts w:hint="eastAsia"/>
          <w:sz w:val="24"/>
          <w:szCs w:val="24"/>
        </w:rPr>
        <w:t>国道</w:t>
      </w:r>
      <w:r w:rsidRPr="004921FD">
        <w:rPr>
          <w:rFonts w:hint="eastAsia"/>
          <w:sz w:val="24"/>
          <w:szCs w:val="24"/>
        </w:rPr>
        <w:t>3</w:t>
      </w:r>
      <w:r w:rsidRPr="004921FD">
        <w:rPr>
          <w:sz w:val="24"/>
          <w:szCs w:val="24"/>
        </w:rPr>
        <w:t>19</w:t>
      </w:r>
      <w:r w:rsidRPr="004921FD">
        <w:rPr>
          <w:sz w:val="24"/>
          <w:szCs w:val="24"/>
        </w:rPr>
        <w:t>线</w:t>
      </w:r>
      <w:r>
        <w:rPr>
          <w:rFonts w:hint="eastAsia"/>
          <w:sz w:val="24"/>
          <w:szCs w:val="24"/>
        </w:rPr>
        <w:t>为园</w:t>
      </w:r>
      <w:r w:rsidRPr="004921FD">
        <w:rPr>
          <w:sz w:val="24"/>
          <w:szCs w:val="24"/>
        </w:rPr>
        <w:t>区干路</w:t>
      </w:r>
      <w:r w:rsidRPr="004921FD">
        <w:rPr>
          <w:rFonts w:hint="eastAsia"/>
          <w:sz w:val="24"/>
          <w:szCs w:val="24"/>
        </w:rPr>
        <w:t>。</w:t>
      </w:r>
    </w:p>
    <w:p w:rsidR="00F0633E" w:rsidRDefault="00F0633E" w:rsidP="00F0633E">
      <w:pPr>
        <w:spacing w:line="360" w:lineRule="auto"/>
        <w:ind w:firstLineChars="200" w:firstLine="480"/>
        <w:rPr>
          <w:sz w:val="24"/>
          <w:szCs w:val="24"/>
        </w:rPr>
      </w:pPr>
    </w:p>
    <w:p w:rsidR="00CD5382" w:rsidRPr="00CD5382" w:rsidRDefault="00CD5382" w:rsidP="00CD5382">
      <w:pPr>
        <w:spacing w:line="360" w:lineRule="auto"/>
        <w:rPr>
          <w:b/>
          <w:sz w:val="28"/>
          <w:szCs w:val="24"/>
        </w:rPr>
      </w:pPr>
      <w:r w:rsidRPr="00CD5382">
        <w:rPr>
          <w:b/>
          <w:sz w:val="28"/>
          <w:szCs w:val="24"/>
        </w:rPr>
        <w:t>七、管理体制</w:t>
      </w:r>
    </w:p>
    <w:p w:rsidR="00CD5382" w:rsidRDefault="00CD5382" w:rsidP="00CD5382">
      <w:pPr>
        <w:spacing w:line="360" w:lineRule="auto"/>
        <w:ind w:firstLineChars="200" w:firstLine="480"/>
        <w:rPr>
          <w:sz w:val="24"/>
          <w:szCs w:val="24"/>
        </w:rPr>
      </w:pPr>
      <w:r w:rsidRPr="00CD5382">
        <w:rPr>
          <w:sz w:val="24"/>
          <w:szCs w:val="24"/>
        </w:rPr>
        <w:t>长汀县目前</w:t>
      </w:r>
      <w:r w:rsidRPr="00CD5382">
        <w:rPr>
          <w:rFonts w:hint="eastAsia"/>
          <w:sz w:val="24"/>
          <w:szCs w:val="24"/>
        </w:rPr>
        <w:t>已重新组建长汀经济开发区管理委员会（加挂“福建龙岩高新技术产业开发区长汀产业园区管理委员会”牌子），负责全县各工业园区的管理工作。</w:t>
      </w:r>
    </w:p>
    <w:p w:rsidR="00CD5382" w:rsidRDefault="00CD5382" w:rsidP="00CD538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长汀经济开发区管委会设置产业园区服务中心、</w:t>
      </w:r>
      <w:r w:rsidRPr="00CD5382">
        <w:rPr>
          <w:rFonts w:hint="eastAsia"/>
          <w:sz w:val="24"/>
          <w:szCs w:val="24"/>
        </w:rPr>
        <w:t>福建（龙岩）稀土工业园区服务中心</w:t>
      </w:r>
      <w:r>
        <w:rPr>
          <w:rFonts w:hint="eastAsia"/>
          <w:sz w:val="24"/>
          <w:szCs w:val="24"/>
        </w:rPr>
        <w:t>、</w:t>
      </w:r>
      <w:r w:rsidRPr="00CD5382">
        <w:rPr>
          <w:rFonts w:hint="eastAsia"/>
          <w:sz w:val="24"/>
          <w:szCs w:val="24"/>
        </w:rPr>
        <w:t>晋江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Pr="00CD5382">
        <w:rPr>
          <w:rFonts w:hint="eastAsia"/>
          <w:sz w:val="24"/>
          <w:szCs w:val="24"/>
        </w:rPr>
        <w:t>长汀</w:t>
      </w:r>
      <w:r>
        <w:rPr>
          <w:rFonts w:hint="eastAsia"/>
          <w:sz w:val="24"/>
          <w:szCs w:val="24"/>
        </w:rPr>
        <w:t>）</w:t>
      </w:r>
      <w:r w:rsidRPr="00CD5382">
        <w:rPr>
          <w:rFonts w:hint="eastAsia"/>
          <w:sz w:val="24"/>
          <w:szCs w:val="24"/>
        </w:rPr>
        <w:t>工业园区服务中心</w:t>
      </w:r>
      <w:r>
        <w:rPr>
          <w:rFonts w:hint="eastAsia"/>
          <w:sz w:val="24"/>
          <w:szCs w:val="24"/>
        </w:rPr>
        <w:t>和</w:t>
      </w:r>
      <w:r w:rsidRPr="00CD5382">
        <w:rPr>
          <w:rFonts w:hint="eastAsia"/>
          <w:sz w:val="24"/>
          <w:szCs w:val="24"/>
        </w:rPr>
        <w:t>闽赣竹木制品加工园区</w:t>
      </w:r>
      <w:r>
        <w:rPr>
          <w:rFonts w:hint="eastAsia"/>
          <w:sz w:val="24"/>
          <w:szCs w:val="24"/>
        </w:rPr>
        <w:t>（长汀绿色建材产业园）服务中心。</w:t>
      </w:r>
    </w:p>
    <w:p w:rsidR="006E50E4" w:rsidRPr="004921FD" w:rsidRDefault="00CD5382" w:rsidP="00CD538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城北产业园</w:t>
      </w:r>
      <w:r w:rsidRPr="00CD5382">
        <w:rPr>
          <w:rFonts w:hint="eastAsia"/>
          <w:sz w:val="24"/>
          <w:szCs w:val="24"/>
        </w:rPr>
        <w:t>区服务中心，负责腾飞园区、工业新区、医疗器械产业园区的管理工作</w:t>
      </w:r>
      <w:r>
        <w:rPr>
          <w:rFonts w:hint="eastAsia"/>
          <w:sz w:val="24"/>
          <w:szCs w:val="24"/>
        </w:rPr>
        <w:t>；</w:t>
      </w:r>
      <w:r w:rsidRPr="00CD5382">
        <w:rPr>
          <w:rFonts w:hint="eastAsia"/>
          <w:sz w:val="24"/>
          <w:szCs w:val="24"/>
        </w:rPr>
        <w:t>福建（龙岩）稀土工业园区服务中心，与长汀县稀土产业服务中心合署办公</w:t>
      </w:r>
      <w:r>
        <w:rPr>
          <w:rFonts w:hint="eastAsia"/>
          <w:sz w:val="24"/>
          <w:szCs w:val="24"/>
        </w:rPr>
        <w:t>，负责福建（龙岩）稀土工业园区的管理工作；</w:t>
      </w:r>
      <w:r w:rsidRPr="00CD5382">
        <w:rPr>
          <w:rFonts w:hint="eastAsia"/>
          <w:sz w:val="24"/>
          <w:szCs w:val="24"/>
        </w:rPr>
        <w:t>晋江</w:t>
      </w:r>
      <w:r>
        <w:rPr>
          <w:rFonts w:hint="eastAsia"/>
          <w:sz w:val="24"/>
          <w:szCs w:val="24"/>
        </w:rPr>
        <w:t>（</w:t>
      </w:r>
      <w:r w:rsidRPr="00CD5382">
        <w:rPr>
          <w:rFonts w:hint="eastAsia"/>
          <w:sz w:val="24"/>
          <w:szCs w:val="24"/>
        </w:rPr>
        <w:t>长汀</w:t>
      </w:r>
      <w:r>
        <w:rPr>
          <w:rFonts w:hint="eastAsia"/>
          <w:sz w:val="24"/>
          <w:szCs w:val="24"/>
        </w:rPr>
        <w:t>）</w:t>
      </w:r>
      <w:r w:rsidRPr="00CD5382">
        <w:rPr>
          <w:rFonts w:hint="eastAsia"/>
          <w:sz w:val="24"/>
          <w:szCs w:val="24"/>
        </w:rPr>
        <w:t>工业园区服务中心</w:t>
      </w:r>
      <w:r>
        <w:rPr>
          <w:rFonts w:hint="eastAsia"/>
          <w:sz w:val="24"/>
          <w:szCs w:val="24"/>
        </w:rPr>
        <w:t>，</w:t>
      </w:r>
      <w:r w:rsidRPr="00CD5382">
        <w:rPr>
          <w:rFonts w:hint="eastAsia"/>
          <w:sz w:val="24"/>
          <w:szCs w:val="24"/>
        </w:rPr>
        <w:t>负责晋江</w:t>
      </w:r>
      <w:r>
        <w:rPr>
          <w:rFonts w:hint="eastAsia"/>
          <w:sz w:val="24"/>
          <w:szCs w:val="24"/>
        </w:rPr>
        <w:t>（</w:t>
      </w:r>
      <w:r w:rsidRPr="00CD5382">
        <w:rPr>
          <w:rFonts w:hint="eastAsia"/>
          <w:sz w:val="24"/>
          <w:szCs w:val="24"/>
        </w:rPr>
        <w:t>长汀</w:t>
      </w:r>
      <w:r>
        <w:rPr>
          <w:rFonts w:hint="eastAsia"/>
          <w:sz w:val="24"/>
          <w:szCs w:val="24"/>
        </w:rPr>
        <w:t>）</w:t>
      </w:r>
      <w:r w:rsidRPr="00CD5382">
        <w:rPr>
          <w:rFonts w:hint="eastAsia"/>
          <w:sz w:val="24"/>
          <w:szCs w:val="24"/>
        </w:rPr>
        <w:t>工业园区的管理工作</w:t>
      </w:r>
      <w:r>
        <w:rPr>
          <w:rFonts w:hint="eastAsia"/>
          <w:sz w:val="24"/>
          <w:szCs w:val="24"/>
        </w:rPr>
        <w:t>；</w:t>
      </w:r>
      <w:r w:rsidRPr="00CD5382">
        <w:rPr>
          <w:rFonts w:hint="eastAsia"/>
          <w:sz w:val="24"/>
          <w:szCs w:val="24"/>
        </w:rPr>
        <w:t>闽赣竹木制品加工园区</w:t>
      </w:r>
      <w:r>
        <w:rPr>
          <w:rFonts w:hint="eastAsia"/>
          <w:sz w:val="24"/>
          <w:szCs w:val="24"/>
        </w:rPr>
        <w:t>（长汀绿色建材产业园）</w:t>
      </w:r>
      <w:r w:rsidRPr="00CD5382">
        <w:rPr>
          <w:rFonts w:hint="eastAsia"/>
          <w:sz w:val="24"/>
          <w:szCs w:val="24"/>
        </w:rPr>
        <w:t>服务中心，负责长汀县闽赣竹木制品加工园区</w:t>
      </w:r>
      <w:r>
        <w:rPr>
          <w:rFonts w:hint="eastAsia"/>
          <w:sz w:val="24"/>
          <w:szCs w:val="24"/>
        </w:rPr>
        <w:t>（长汀绿色建材产业园）</w:t>
      </w:r>
      <w:r w:rsidRPr="00CD5382">
        <w:rPr>
          <w:rFonts w:hint="eastAsia"/>
          <w:sz w:val="24"/>
          <w:szCs w:val="24"/>
        </w:rPr>
        <w:t>和古城工业集中区的管理工作。</w:t>
      </w:r>
    </w:p>
    <w:p w:rsidR="00F0633E" w:rsidRPr="004921FD" w:rsidRDefault="00F0633E" w:rsidP="004921FD">
      <w:pPr>
        <w:spacing w:line="360" w:lineRule="auto"/>
        <w:ind w:firstLineChars="200" w:firstLine="480"/>
        <w:rPr>
          <w:sz w:val="24"/>
          <w:szCs w:val="24"/>
        </w:rPr>
      </w:pPr>
    </w:p>
    <w:p w:rsidR="00F0633E" w:rsidRDefault="00F0633E" w:rsidP="00F0633E">
      <w:pPr>
        <w:spacing w:line="360" w:lineRule="auto"/>
        <w:ind w:firstLine="200"/>
      </w:pPr>
    </w:p>
    <w:p w:rsidR="00F0633E" w:rsidRDefault="00F0633E" w:rsidP="00F0633E">
      <w:pPr>
        <w:spacing w:line="360" w:lineRule="auto"/>
        <w:ind w:firstLine="200"/>
      </w:pPr>
    </w:p>
    <w:sectPr w:rsidR="00F0633E" w:rsidSect="00857224">
      <w:pgSz w:w="23814" w:h="16839" w:orient="landscape" w:code="8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E15FC"/>
    <w:multiLevelType w:val="hybridMultilevel"/>
    <w:tmpl w:val="A43E9022"/>
    <w:lvl w:ilvl="0" w:tplc="53BCBA0A">
      <w:start w:val="1"/>
      <w:numFmt w:val="decimal"/>
      <w:lvlText w:val="（%1）"/>
      <w:lvlJc w:val="left"/>
      <w:pPr>
        <w:ind w:left="1200" w:hanging="720"/>
      </w:pPr>
      <w:rPr>
        <w:rFonts w:asciiTheme="minorHAnsi" w:hAnsiTheme="minorHAns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405BCA6"/>
    <w:multiLevelType w:val="singleLevel"/>
    <w:tmpl w:val="6405BCA6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70D32577"/>
    <w:multiLevelType w:val="multilevel"/>
    <w:tmpl w:val="486CA472"/>
    <w:lvl w:ilvl="0">
      <w:start w:val="1"/>
      <w:numFmt w:val="decimal"/>
      <w:pStyle w:val="1"/>
      <w:lvlText w:val="第%1章"/>
      <w:lvlJc w:val="left"/>
      <w:pPr>
        <w:tabs>
          <w:tab w:val="num" w:pos="1134"/>
        </w:tabs>
        <w:ind w:left="1985" w:hanging="1134"/>
      </w:pPr>
      <w:rPr>
        <w:rFonts w:hint="eastAsia"/>
        <w:lang w:val="en-US"/>
      </w:rPr>
    </w:lvl>
    <w:lvl w:ilvl="1">
      <w:start w:val="1"/>
      <w:numFmt w:val="decimal"/>
      <w:pStyle w:val="2"/>
      <w:lvlText w:val="%1.%2"/>
      <w:lvlJc w:val="left"/>
      <w:pPr>
        <w:ind w:left="680" w:hanging="680"/>
      </w:pPr>
      <w:rPr>
        <w:rFonts w:hint="eastAsia"/>
        <w:b/>
        <w:sz w:val="32"/>
        <w:lang w:val="en-US"/>
      </w:rPr>
    </w:lvl>
    <w:lvl w:ilvl="2">
      <w:start w:val="1"/>
      <w:numFmt w:val="decimal"/>
      <w:pStyle w:val="3"/>
      <w:lvlText w:val="%1.%2.%3"/>
      <w:lvlJc w:val="left"/>
      <w:pPr>
        <w:ind w:left="794" w:hanging="794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12"/>
    <w:rsid w:val="000A604B"/>
    <w:rsid w:val="001E6F7D"/>
    <w:rsid w:val="002218DE"/>
    <w:rsid w:val="00233804"/>
    <w:rsid w:val="002F12D2"/>
    <w:rsid w:val="0047096F"/>
    <w:rsid w:val="00491336"/>
    <w:rsid w:val="004921FD"/>
    <w:rsid w:val="00535D6C"/>
    <w:rsid w:val="005B1198"/>
    <w:rsid w:val="005F5312"/>
    <w:rsid w:val="00601C95"/>
    <w:rsid w:val="006601D2"/>
    <w:rsid w:val="006E50E4"/>
    <w:rsid w:val="00735E9E"/>
    <w:rsid w:val="00857224"/>
    <w:rsid w:val="00884B2E"/>
    <w:rsid w:val="00AD257E"/>
    <w:rsid w:val="00B57460"/>
    <w:rsid w:val="00CA4447"/>
    <w:rsid w:val="00CD5382"/>
    <w:rsid w:val="00D2253C"/>
    <w:rsid w:val="00D913C0"/>
    <w:rsid w:val="00F0633E"/>
    <w:rsid w:val="00FD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C37387-D0C9-4C6C-8A17-8368DA8E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224"/>
    <w:pPr>
      <w:widowControl w:val="0"/>
      <w:jc w:val="both"/>
    </w:pPr>
  </w:style>
  <w:style w:type="paragraph" w:styleId="1">
    <w:name w:val="heading 1"/>
    <w:aliases w:val="标题 1 淄博评估,w标题1,章标题(有序号),chapter heading,标题 1 1,篇,章标题,1,Char,alt+1,111,标题1,1.标题 1,H1,Chapter Headline,章,chap,一、,H11,H12,my标题1,垃圾,WJH标题 1,WJH标题1,标题2,第1章标题 1,第一部分,阳江标题一,鼎天标题 1,Section Head,Header1,h1,H111,H13,H112,卷标题,合同标题,PAGE HEADING,河石1,河石11,H121"/>
    <w:basedOn w:val="a"/>
    <w:next w:val="a"/>
    <w:link w:val="1Char"/>
    <w:qFormat/>
    <w:rsid w:val="00D2253C"/>
    <w:pPr>
      <w:keepNext/>
      <w:keepLines/>
      <w:numPr>
        <w:numId w:val="2"/>
      </w:numPr>
      <w:adjustRightInd w:val="0"/>
      <w:spacing w:before="340" w:after="330" w:line="360" w:lineRule="auto"/>
      <w:outlineLvl w:val="0"/>
    </w:pPr>
    <w:rPr>
      <w:rFonts w:ascii="Times New Roman" w:eastAsia="宋体" w:hAnsi="Times New Roman" w:cs="Times New Roman"/>
      <w:b/>
      <w:bCs/>
      <w:kern w:val="44"/>
      <w:sz w:val="32"/>
      <w:szCs w:val="44"/>
      <w:lang w:val="x-none" w:eastAsia="x-none"/>
    </w:rPr>
  </w:style>
  <w:style w:type="paragraph" w:styleId="2">
    <w:name w:val="heading 2"/>
    <w:aliases w:val="标题 2 淄博评估,w标题2,节标题 Char,节标题,mystyle2,style2,Char Char,1题号,标题 2 Char Char,2 headline,h,headline,S&amp;R2,ERMH2,标题 1.1,21,22,23,24,25,211,221,231,26,212,222,232,27,213,223,233,28,A,Se,level 1 subhead,标题 2 Char Char Char,标题 2 Char Char Char Char,alt+2"/>
    <w:basedOn w:val="a"/>
    <w:next w:val="a"/>
    <w:link w:val="2Char"/>
    <w:qFormat/>
    <w:rsid w:val="00D2253C"/>
    <w:pPr>
      <w:keepNext/>
      <w:keepLines/>
      <w:numPr>
        <w:ilvl w:val="1"/>
        <w:numId w:val="2"/>
      </w:numPr>
      <w:spacing w:before="260" w:after="160" w:line="360" w:lineRule="auto"/>
      <w:outlineLvl w:val="1"/>
    </w:pPr>
    <w:rPr>
      <w:rFonts w:ascii="Arial" w:eastAsia="黑体" w:hAnsi="Arial" w:cs="Times New Roman"/>
      <w:b/>
      <w:bCs/>
      <w:sz w:val="30"/>
      <w:szCs w:val="32"/>
      <w:lang w:val="x-none" w:eastAsia="x-none"/>
    </w:rPr>
  </w:style>
  <w:style w:type="paragraph" w:styleId="3">
    <w:name w:val="heading 3"/>
    <w:aliases w:val="标题 3 淄博评估,H3,Heading 3 - old,条标题,标题 3 Char Char,style3,3 bullet,2,标题 31,标题 3 Char1,标题 3 Char Char Char1,标题 3 Char Char Char Char,标题 3 Char Char1,标题 3 Char Char Char,Re,level 2 subhead,标题23,alt+3,h3,节，一,tyx标题 3,一,level_3,PIM 3,Level 3 Head,二级节名,l3,H"/>
    <w:basedOn w:val="a"/>
    <w:next w:val="a"/>
    <w:link w:val="3Char"/>
    <w:qFormat/>
    <w:rsid w:val="00D2253C"/>
    <w:pPr>
      <w:keepNext/>
      <w:keepLines/>
      <w:numPr>
        <w:ilvl w:val="2"/>
        <w:numId w:val="2"/>
      </w:numPr>
      <w:tabs>
        <w:tab w:val="left" w:pos="426"/>
      </w:tabs>
      <w:spacing w:before="200" w:after="120" w:line="400" w:lineRule="exact"/>
      <w:outlineLvl w:val="2"/>
    </w:pPr>
    <w:rPr>
      <w:rFonts w:ascii="Times New Roman" w:eastAsia="宋体" w:hAnsi="Times New Roman" w:cs="Times New Roman"/>
      <w:b/>
      <w:bCs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Char"/>
    <w:qFormat/>
    <w:rsid w:val="00D2253C"/>
    <w:pPr>
      <w:keepNext/>
      <w:keepLines/>
      <w:numPr>
        <w:ilvl w:val="3"/>
        <w:numId w:val="2"/>
      </w:numPr>
      <w:tabs>
        <w:tab w:val="left" w:pos="851"/>
      </w:tabs>
      <w:spacing w:before="160" w:after="100" w:line="360" w:lineRule="auto"/>
      <w:outlineLvl w:val="3"/>
    </w:pPr>
    <w:rPr>
      <w:rFonts w:ascii="Arial" w:eastAsia="黑体" w:hAnsi="Arial" w:cs="Times New Roman"/>
      <w:b/>
      <w:bCs/>
      <w:sz w:val="24"/>
      <w:szCs w:val="28"/>
      <w:lang w:val="x-none" w:eastAsia="x-none"/>
    </w:rPr>
  </w:style>
  <w:style w:type="paragraph" w:styleId="5">
    <w:name w:val="heading 5"/>
    <w:basedOn w:val="a"/>
    <w:next w:val="a"/>
    <w:link w:val="5Char"/>
    <w:qFormat/>
    <w:rsid w:val="00D2253C"/>
    <w:pPr>
      <w:keepNext/>
      <w:keepLines/>
      <w:numPr>
        <w:ilvl w:val="4"/>
        <w:numId w:val="2"/>
      </w:numPr>
      <w:tabs>
        <w:tab w:val="left" w:pos="0"/>
      </w:tabs>
      <w:spacing w:before="120" w:after="60" w:line="360" w:lineRule="auto"/>
      <w:outlineLvl w:val="4"/>
    </w:pPr>
    <w:rPr>
      <w:rFonts w:ascii="Times New Roman" w:eastAsia="宋体" w:hAnsi="Times New Roman" w:cs="Times New Roman"/>
      <w:b/>
      <w:bCs/>
      <w:sz w:val="24"/>
      <w:szCs w:val="28"/>
      <w:lang w:val="x-none" w:eastAsia="x-none"/>
    </w:rPr>
  </w:style>
  <w:style w:type="paragraph" w:styleId="6">
    <w:name w:val="heading 6"/>
    <w:basedOn w:val="a"/>
    <w:next w:val="a"/>
    <w:link w:val="6Char"/>
    <w:semiHidden/>
    <w:unhideWhenUsed/>
    <w:qFormat/>
    <w:rsid w:val="00D2253C"/>
    <w:pPr>
      <w:keepNext/>
      <w:keepLines/>
      <w:numPr>
        <w:ilvl w:val="5"/>
        <w:numId w:val="2"/>
      </w:numPr>
      <w:spacing w:before="240" w:after="64" w:line="320" w:lineRule="atLeast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D2253C"/>
    <w:pPr>
      <w:keepNext/>
      <w:keepLines/>
      <w:numPr>
        <w:ilvl w:val="6"/>
        <w:numId w:val="2"/>
      </w:numPr>
      <w:spacing w:before="240" w:after="64" w:line="320" w:lineRule="atLeast"/>
      <w:outlineLvl w:val="6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D2253C"/>
    <w:pPr>
      <w:keepNext/>
      <w:keepLines/>
      <w:numPr>
        <w:ilvl w:val="7"/>
        <w:numId w:val="2"/>
      </w:numPr>
      <w:spacing w:before="240" w:after="64" w:line="320" w:lineRule="atLeast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D2253C"/>
    <w:pPr>
      <w:keepNext/>
      <w:keepLines/>
      <w:numPr>
        <w:ilvl w:val="8"/>
        <w:numId w:val="2"/>
      </w:numPr>
      <w:spacing w:before="240" w:after="64" w:line="320" w:lineRule="atLeast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09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rsid w:val="00CA44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aliases w:val="标题 1 淄博评估 Char,w标题1 Char,章标题(有序号) Char,chapter heading Char,标题 1 1 Char,篇 Char,章标题 Char,1 Char,Char Char1,alt+1 Char,111 Char,标题1 Char,1.标题 1 Char,H1 Char,Chapter Headline Char,章 Char,chap Char,一、 Char,H11 Char,H12 Char,my标题1 Char,垃圾 Char"/>
    <w:basedOn w:val="a0"/>
    <w:link w:val="1"/>
    <w:rsid w:val="00D2253C"/>
    <w:rPr>
      <w:rFonts w:ascii="Times New Roman" w:eastAsia="宋体" w:hAnsi="Times New Roman" w:cs="Times New Roman"/>
      <w:b/>
      <w:bCs/>
      <w:kern w:val="44"/>
      <w:sz w:val="32"/>
      <w:szCs w:val="44"/>
      <w:lang w:val="x-none" w:eastAsia="x-none"/>
    </w:rPr>
  </w:style>
  <w:style w:type="character" w:customStyle="1" w:styleId="2Char">
    <w:name w:val="标题 2 Char"/>
    <w:aliases w:val="标题 2 淄博评估 Char,w标题2 Char,节标题 Char Char,节标题 Char1,mystyle2 Char,style2 Char,Char Char Char,1题号 Char,标题 2 Char Char Char1,2 headline Char,h Char,headline Char,S&amp;R2 Char,ERMH2 Char,标题 1.1 Char,21 Char,22 Char,23 Char,24 Char,25 Char,211 Char"/>
    <w:basedOn w:val="a0"/>
    <w:link w:val="2"/>
    <w:rsid w:val="00D2253C"/>
    <w:rPr>
      <w:rFonts w:ascii="Arial" w:eastAsia="黑体" w:hAnsi="Arial" w:cs="Times New Roman"/>
      <w:b/>
      <w:bCs/>
      <w:sz w:val="30"/>
      <w:szCs w:val="32"/>
      <w:lang w:val="x-none" w:eastAsia="x-none"/>
    </w:rPr>
  </w:style>
  <w:style w:type="character" w:customStyle="1" w:styleId="3Char">
    <w:name w:val="标题 3 Char"/>
    <w:aliases w:val="标题 3 淄博评估 Char,H3 Char,Heading 3 - old Char,条标题 Char,标题 3 Char Char Char2,style3 Char,3 bullet Char,2 Char,标题 31 Char,标题 3 Char1 Char,标题 3 Char Char Char1 Char,标题 3 Char Char Char Char Char,标题 3 Char Char1 Char,标题 3 Char Char Char Char1,一 Char"/>
    <w:basedOn w:val="a0"/>
    <w:link w:val="3"/>
    <w:rsid w:val="00D2253C"/>
    <w:rPr>
      <w:rFonts w:ascii="Times New Roman" w:eastAsia="宋体" w:hAnsi="Times New Roman" w:cs="Times New Roman"/>
      <w:b/>
      <w:bCs/>
      <w:sz w:val="28"/>
      <w:szCs w:val="32"/>
      <w:lang w:val="x-none" w:eastAsia="x-none"/>
    </w:rPr>
  </w:style>
  <w:style w:type="character" w:customStyle="1" w:styleId="4Char">
    <w:name w:val="标题 4 Char"/>
    <w:basedOn w:val="a0"/>
    <w:link w:val="4"/>
    <w:rsid w:val="00D2253C"/>
    <w:rPr>
      <w:rFonts w:ascii="Arial" w:eastAsia="黑体" w:hAnsi="Arial" w:cs="Times New Roman"/>
      <w:b/>
      <w:bCs/>
      <w:sz w:val="24"/>
      <w:szCs w:val="28"/>
      <w:lang w:val="x-none" w:eastAsia="x-none"/>
    </w:rPr>
  </w:style>
  <w:style w:type="character" w:customStyle="1" w:styleId="5Char">
    <w:name w:val="标题 5 Char"/>
    <w:basedOn w:val="a0"/>
    <w:link w:val="5"/>
    <w:rsid w:val="00D2253C"/>
    <w:rPr>
      <w:rFonts w:ascii="Times New Roman" w:eastAsia="宋体" w:hAnsi="Times New Roman" w:cs="Times New Roman"/>
      <w:b/>
      <w:bCs/>
      <w:sz w:val="24"/>
      <w:szCs w:val="28"/>
      <w:lang w:val="x-none" w:eastAsia="x-none"/>
    </w:rPr>
  </w:style>
  <w:style w:type="character" w:customStyle="1" w:styleId="6Char">
    <w:name w:val="标题 6 Char"/>
    <w:basedOn w:val="a0"/>
    <w:link w:val="6"/>
    <w:semiHidden/>
    <w:rsid w:val="00D2253C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semiHidden/>
    <w:rsid w:val="00D2253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semiHidden/>
    <w:rsid w:val="00D2253C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semiHidden/>
    <w:rsid w:val="00D2253C"/>
    <w:rPr>
      <w:rFonts w:asciiTheme="majorHAnsi" w:eastAsiaTheme="majorEastAsia" w:hAnsiTheme="majorHAnsi" w:cstheme="majorBid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6</Pages>
  <Words>1374</Words>
  <Characters>7838</Characters>
  <Application>Microsoft Office Word</Application>
  <DocSecurity>0</DocSecurity>
  <Lines>65</Lines>
  <Paragraphs>18</Paragraphs>
  <ScaleCrop>false</ScaleCrop>
  <Company/>
  <LinksUpToDate>false</LinksUpToDate>
  <CharactersWithSpaces>9194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2024-09-29T07:54:00Z</dcterms:created>
  <dcterms:modified xsi:type="dcterms:W3CDTF">2024-09-30T01:40:00Z</dcterms:modified>
</cp:coreProperties>
</file>